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24441" w14:textId="77777777" w:rsidR="007B7CD4" w:rsidRDefault="0000683D">
      <w:pPr>
        <w:pStyle w:val="Standard"/>
        <w:spacing w:line="276" w:lineRule="auto"/>
      </w:pPr>
      <w:r>
        <w:rPr>
          <w:rFonts w:cs="Times New Roman"/>
        </w:rPr>
        <w:t xml:space="preserve">                                                                                                             </w:t>
      </w:r>
      <w:r>
        <w:rPr>
          <w:rFonts w:ascii="Arial Narrow" w:hAnsi="Arial Narrow" w:cs="Times New Roman"/>
        </w:rPr>
        <w:t>Załącznik nr 1   do SWZ</w:t>
      </w:r>
    </w:p>
    <w:p w14:paraId="32615DBC"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Wzór umowy</w:t>
      </w:r>
    </w:p>
    <w:p w14:paraId="5C55D355" w14:textId="77777777" w:rsidR="007B7CD4" w:rsidRDefault="0000683D">
      <w:pPr>
        <w:pStyle w:val="Standard"/>
        <w:spacing w:line="276" w:lineRule="auto"/>
        <w:rPr>
          <w:rFonts w:ascii="Arial Narrow" w:hAnsi="Arial Narrow" w:cs="Times New Roman"/>
        </w:rPr>
      </w:pPr>
      <w:r>
        <w:rPr>
          <w:rFonts w:ascii="Arial Narrow" w:hAnsi="Arial Narrow" w:cs="Times New Roman"/>
        </w:rPr>
        <w:t>Umowa zawarta w dniu ………………………w Nakle nad Notecią pomiędzy:</w:t>
      </w:r>
    </w:p>
    <w:p w14:paraId="63993C25" w14:textId="77777777" w:rsidR="007B7CD4" w:rsidRDefault="0000683D">
      <w:pPr>
        <w:pStyle w:val="PreformattedText"/>
        <w:spacing w:line="276" w:lineRule="auto"/>
        <w:jc w:val="both"/>
      </w:pPr>
      <w:r>
        <w:rPr>
          <w:rFonts w:ascii="Arial Narrow" w:hAnsi="Arial Narrow" w:cs="Times New Roman"/>
          <w:b/>
          <w:sz w:val="24"/>
          <w:szCs w:val="24"/>
        </w:rPr>
        <w:t xml:space="preserve">Komunalnym Przedsiębiorstwem Wodociągów i Kanalizacji Spółka z ograniczoną odpowiedzialnością </w:t>
      </w:r>
      <w:r>
        <w:rPr>
          <w:rFonts w:ascii="Arial Narrow" w:hAnsi="Arial Narrow" w:cs="Times New Roman"/>
          <w:sz w:val="24"/>
          <w:szCs w:val="24"/>
        </w:rPr>
        <w:t xml:space="preserve">z siedzibą w Nakle nad Notecią przy ul. Michała Drzymały 4a, zarejestrowaną w rejestrze przedsiębiorców prowadzonym przez Sąd Rejonowy w Bydgoszczy, XIII Wydział gospodarczy KRS, pod numerem 0000063428, kapitał zakładowy   </w:t>
      </w:r>
      <w:r>
        <w:rPr>
          <w:rFonts w:ascii="Arial Narrow" w:hAnsi="Arial Narrow" w:cs="Times New Roman"/>
          <w:color w:val="000000"/>
          <w:sz w:val="24"/>
          <w:szCs w:val="24"/>
        </w:rPr>
        <w:t>36.733.500,00 zł </w:t>
      </w:r>
      <w:r>
        <w:rPr>
          <w:rFonts w:ascii="Arial Narrow" w:hAnsi="Arial Narrow" w:cs="Times New Roman"/>
          <w:color w:val="800000"/>
          <w:sz w:val="24"/>
          <w:szCs w:val="24"/>
        </w:rPr>
        <w:t xml:space="preserve"> </w:t>
      </w:r>
      <w:r>
        <w:rPr>
          <w:rFonts w:ascii="Arial Narrow" w:hAnsi="Arial Narrow" w:cs="Times New Roman"/>
          <w:sz w:val="24"/>
          <w:szCs w:val="24"/>
        </w:rPr>
        <w:t xml:space="preserve">opłacony w całości [NIP: 558-000-14-43] , zwanym dalej </w:t>
      </w:r>
      <w:r>
        <w:rPr>
          <w:rFonts w:ascii="Arial Narrow" w:hAnsi="Arial Narrow" w:cs="Times New Roman"/>
          <w:b/>
          <w:sz w:val="24"/>
          <w:szCs w:val="24"/>
        </w:rPr>
        <w:t>Zamawiającym</w:t>
      </w:r>
      <w:r>
        <w:rPr>
          <w:rFonts w:ascii="Arial Narrow" w:hAnsi="Arial Narrow" w:cs="Times New Roman"/>
          <w:sz w:val="24"/>
          <w:szCs w:val="24"/>
        </w:rPr>
        <w:t>, reprezentowanym przez:</w:t>
      </w:r>
    </w:p>
    <w:p w14:paraId="08A5303C" w14:textId="77777777" w:rsidR="007B7CD4" w:rsidRDefault="0000683D">
      <w:pPr>
        <w:pStyle w:val="PreformattedText"/>
        <w:spacing w:line="276" w:lineRule="auto"/>
        <w:jc w:val="both"/>
        <w:rPr>
          <w:rFonts w:ascii="Arial Narrow" w:hAnsi="Arial Narrow" w:cs="Times New Roman"/>
          <w:sz w:val="24"/>
          <w:szCs w:val="24"/>
        </w:rPr>
      </w:pPr>
      <w:r>
        <w:rPr>
          <w:rFonts w:ascii="Arial Narrow" w:hAnsi="Arial Narrow" w:cs="Times New Roman"/>
          <w:sz w:val="24"/>
          <w:szCs w:val="24"/>
        </w:rPr>
        <w:t>Sławomira Sobczaka – Prezesa Zarządu,</w:t>
      </w:r>
    </w:p>
    <w:p w14:paraId="44382AA4" w14:textId="77777777" w:rsidR="007B7CD4" w:rsidRDefault="007B7CD4">
      <w:pPr>
        <w:pStyle w:val="PreformattedText"/>
        <w:spacing w:line="276" w:lineRule="auto"/>
        <w:jc w:val="both"/>
        <w:rPr>
          <w:rFonts w:ascii="Arial Narrow" w:hAnsi="Arial Narrow" w:cs="Times New Roman"/>
          <w:sz w:val="24"/>
          <w:szCs w:val="24"/>
        </w:rPr>
      </w:pPr>
    </w:p>
    <w:p w14:paraId="39C89BF0" w14:textId="77777777" w:rsidR="007B7CD4" w:rsidRDefault="0000683D">
      <w:pPr>
        <w:pStyle w:val="PreformattedText"/>
        <w:spacing w:line="276" w:lineRule="auto"/>
        <w:jc w:val="both"/>
        <w:rPr>
          <w:rFonts w:ascii="Arial Narrow" w:hAnsi="Arial Narrow" w:cs="Times New Roman"/>
          <w:sz w:val="24"/>
          <w:szCs w:val="24"/>
        </w:rPr>
      </w:pPr>
      <w:r>
        <w:rPr>
          <w:rFonts w:ascii="Arial Narrow" w:hAnsi="Arial Narrow" w:cs="Times New Roman"/>
          <w:sz w:val="24"/>
          <w:szCs w:val="24"/>
        </w:rPr>
        <w:t>a</w:t>
      </w:r>
    </w:p>
    <w:p w14:paraId="60130F2B" w14:textId="77777777" w:rsidR="007B7CD4" w:rsidRDefault="007B7CD4">
      <w:pPr>
        <w:pStyle w:val="PreformattedText"/>
        <w:spacing w:line="276" w:lineRule="auto"/>
        <w:jc w:val="both"/>
        <w:rPr>
          <w:rFonts w:ascii="Arial Narrow" w:hAnsi="Arial Narrow" w:cs="Times New Roman"/>
          <w:b/>
          <w:bCs/>
          <w:sz w:val="24"/>
          <w:szCs w:val="24"/>
        </w:rPr>
      </w:pPr>
    </w:p>
    <w:p w14:paraId="5639BB50" w14:textId="77777777" w:rsidR="007B7CD4" w:rsidRDefault="0000683D">
      <w:pPr>
        <w:pStyle w:val="PreformattedText"/>
        <w:spacing w:line="276" w:lineRule="auto"/>
        <w:jc w:val="both"/>
        <w:rPr>
          <w:rFonts w:ascii="Arial Narrow" w:hAnsi="Arial Narrow" w:cs="Times New Roman"/>
          <w:bCs/>
          <w:sz w:val="24"/>
          <w:szCs w:val="24"/>
        </w:rPr>
      </w:pPr>
      <w:r>
        <w:rPr>
          <w:rFonts w:ascii="Arial Narrow" w:hAnsi="Arial Narrow" w:cs="Times New Roman"/>
          <w:bCs/>
          <w:sz w:val="24"/>
          <w:szCs w:val="24"/>
        </w:rPr>
        <w:t>……………………………………………………………. z siedzibą ………………………….</w:t>
      </w:r>
    </w:p>
    <w:p w14:paraId="7FD3CBF8" w14:textId="77777777" w:rsidR="007B7CD4" w:rsidRDefault="0000683D">
      <w:pPr>
        <w:pStyle w:val="PreformattedText"/>
        <w:spacing w:line="276" w:lineRule="auto"/>
        <w:jc w:val="both"/>
        <w:rPr>
          <w:rFonts w:ascii="Arial Narrow" w:hAnsi="Arial Narrow" w:cs="Times New Roman"/>
          <w:bCs/>
          <w:sz w:val="24"/>
          <w:szCs w:val="24"/>
        </w:rPr>
      </w:pPr>
      <w:r>
        <w:rPr>
          <w:rFonts w:ascii="Arial Narrow" w:hAnsi="Arial Narrow" w:cs="Times New Roman"/>
          <w:bCs/>
          <w:sz w:val="24"/>
          <w:szCs w:val="24"/>
        </w:rPr>
        <w:t>Wpisanym do rejestru przedsiębiorców Sądu Rejonowego ……………………………………. Nr KRS ………………………… o kapitale zakładowym w wysokości ……………………….. NIP……………………Regon……………………….. reprezentowanym przez:</w:t>
      </w:r>
    </w:p>
    <w:p w14:paraId="7B44D61C" w14:textId="77777777" w:rsidR="007B7CD4" w:rsidRDefault="0000683D">
      <w:pPr>
        <w:pStyle w:val="PreformattedText"/>
        <w:spacing w:line="276" w:lineRule="auto"/>
        <w:jc w:val="both"/>
        <w:rPr>
          <w:rFonts w:ascii="Arial Narrow" w:hAnsi="Arial Narrow" w:cs="Times New Roman"/>
          <w:bCs/>
          <w:sz w:val="24"/>
          <w:szCs w:val="24"/>
        </w:rPr>
      </w:pPr>
      <w:r>
        <w:rPr>
          <w:rFonts w:ascii="Arial Narrow" w:hAnsi="Arial Narrow" w:cs="Times New Roman"/>
          <w:bCs/>
          <w:sz w:val="24"/>
          <w:szCs w:val="24"/>
        </w:rPr>
        <w:t>…………………………………………………………………………………………………..</w:t>
      </w:r>
    </w:p>
    <w:p w14:paraId="1AD6FB77" w14:textId="77777777" w:rsidR="007B7CD4" w:rsidRDefault="007B7CD4">
      <w:pPr>
        <w:pStyle w:val="PreformattedText"/>
        <w:spacing w:line="276" w:lineRule="auto"/>
        <w:jc w:val="both"/>
        <w:rPr>
          <w:rFonts w:ascii="Arial Narrow" w:hAnsi="Arial Narrow" w:cs="Times New Roman"/>
          <w:sz w:val="24"/>
          <w:szCs w:val="24"/>
        </w:rPr>
      </w:pPr>
    </w:p>
    <w:p w14:paraId="4479D17B" w14:textId="77777777" w:rsidR="007B7CD4" w:rsidRDefault="0000683D">
      <w:pPr>
        <w:pStyle w:val="PreformattedText"/>
        <w:spacing w:line="276" w:lineRule="auto"/>
        <w:jc w:val="both"/>
        <w:rPr>
          <w:rFonts w:ascii="Arial Narrow" w:hAnsi="Arial Narrow" w:cs="Times New Roman"/>
          <w:sz w:val="24"/>
          <w:szCs w:val="24"/>
        </w:rPr>
      </w:pPr>
      <w:r>
        <w:rPr>
          <w:rFonts w:ascii="Arial Narrow" w:hAnsi="Arial Narrow" w:cs="Times New Roman"/>
          <w:sz w:val="24"/>
          <w:szCs w:val="24"/>
        </w:rPr>
        <w:t>Po przeprowadzeniu procedury związanej z zamówieniem w trybie zapytania ofertowego strony zawarły umowę następującej treści:</w:t>
      </w:r>
    </w:p>
    <w:p w14:paraId="10663FF1" w14:textId="77777777" w:rsidR="007B7CD4" w:rsidRDefault="007B7CD4">
      <w:pPr>
        <w:pStyle w:val="PreformattedText"/>
        <w:spacing w:line="100" w:lineRule="atLeast"/>
        <w:jc w:val="both"/>
        <w:rPr>
          <w:rFonts w:ascii="Times New Roman" w:hAnsi="Times New Roman" w:cs="Times New Roman"/>
          <w:sz w:val="22"/>
          <w:szCs w:val="22"/>
        </w:rPr>
      </w:pPr>
    </w:p>
    <w:p w14:paraId="3DAFB560" w14:textId="77777777" w:rsidR="007B7CD4" w:rsidRDefault="0000683D">
      <w:pPr>
        <w:pStyle w:val="PreformattedText"/>
        <w:spacing w:line="100" w:lineRule="atLeast"/>
        <w:jc w:val="center"/>
        <w:rPr>
          <w:rFonts w:ascii="Arial Narrow" w:hAnsi="Arial Narrow" w:cs="Times New Roman"/>
          <w:b/>
          <w:bCs/>
          <w:sz w:val="24"/>
          <w:szCs w:val="24"/>
        </w:rPr>
      </w:pPr>
      <w:r>
        <w:rPr>
          <w:rFonts w:ascii="Arial Narrow" w:hAnsi="Arial Narrow" w:cs="Times New Roman"/>
          <w:b/>
          <w:bCs/>
          <w:sz w:val="24"/>
          <w:szCs w:val="24"/>
        </w:rPr>
        <w:t>§ 1</w:t>
      </w:r>
    </w:p>
    <w:p w14:paraId="18CDFFE4"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PRZEDMIOT UMOWY</w:t>
      </w:r>
    </w:p>
    <w:p w14:paraId="31DE8367" w14:textId="34581FD2" w:rsidR="007B7CD4" w:rsidRDefault="0000683D">
      <w:pPr>
        <w:pStyle w:val="Akapitzlist"/>
        <w:widowControl/>
        <w:numPr>
          <w:ilvl w:val="0"/>
          <w:numId w:val="18"/>
        </w:numPr>
        <w:suppressAutoHyphens w:val="0"/>
        <w:spacing w:line="276" w:lineRule="auto"/>
        <w:ind w:left="284" w:hanging="284"/>
        <w:contextualSpacing/>
        <w:jc w:val="both"/>
        <w:textAlignment w:val="auto"/>
      </w:pPr>
      <w:r>
        <w:rPr>
          <w:rFonts w:ascii="Arial Narrow" w:hAnsi="Arial Narrow" w:cs="Arial"/>
        </w:rPr>
        <w:t xml:space="preserve">Zamawiający zleca, a Wykonawca przyjmuje do wykonania przedmiot umowy, obejmujący </w:t>
      </w:r>
      <w:r w:rsidR="00DC1DDD">
        <w:rPr>
          <w:rFonts w:ascii="Arial Narrow" w:hAnsi="Arial Narrow" w:cs="Arial"/>
        </w:rPr>
        <w:t>wykonanie robót</w:t>
      </w:r>
      <w:r>
        <w:rPr>
          <w:rFonts w:ascii="Arial Narrow" w:hAnsi="Arial Narrow" w:cs="Arial"/>
        </w:rPr>
        <w:t xml:space="preserve"> budowlanych w ramach zadania pn. </w:t>
      </w:r>
      <w:r>
        <w:rPr>
          <w:rFonts w:ascii="Arial Narrow" w:hAnsi="Arial Narrow" w:cs="Arial"/>
          <w:b/>
          <w:bCs/>
          <w:i/>
          <w:color w:val="002060"/>
          <w:lang w:bidi="pl-PL"/>
        </w:rPr>
        <w:t xml:space="preserve">Budowa kanalizacji sanitarnej w systemie tłoczno-grawitacyjnym w miejscowości Paterek, w ulicy Ogrodowej i Spokojnej, gm. Nakło nad Notecią </w:t>
      </w:r>
      <w:r>
        <w:rPr>
          <w:rFonts w:ascii="Arial Narrow" w:eastAsia="Times New Roman" w:hAnsi="Arial Narrow"/>
          <w:b/>
          <w:bCs/>
          <w:i/>
          <w:color w:val="002060"/>
          <w:lang w:eastAsia="pl-PL" w:bidi="pl-PL"/>
        </w:rPr>
        <w:t>w zakresie:</w:t>
      </w:r>
    </w:p>
    <w:p w14:paraId="4063DB63" w14:textId="77777777" w:rsidR="007B7CD4" w:rsidRDefault="0000683D">
      <w:pPr>
        <w:widowControl/>
        <w:numPr>
          <w:ilvl w:val="0"/>
          <w:numId w:val="19"/>
        </w:numPr>
        <w:suppressAutoHyphens w:val="0"/>
        <w:spacing w:after="0" w:line="276" w:lineRule="auto"/>
        <w:contextualSpacing/>
        <w:jc w:val="both"/>
        <w:textAlignment w:val="auto"/>
        <w:rPr>
          <w:rFonts w:ascii="Arial Narrow" w:eastAsia="Calibri" w:hAnsi="Arial Narrow" w:cs="Times New Roman"/>
          <w:sz w:val="24"/>
        </w:rPr>
      </w:pPr>
      <w:bookmarkStart w:id="0" w:name="_Hlk90632461"/>
      <w:r>
        <w:rPr>
          <w:rFonts w:ascii="Arial Narrow" w:eastAsia="Calibri" w:hAnsi="Arial Narrow" w:cs="Times New Roman"/>
          <w:sz w:val="24"/>
        </w:rPr>
        <w:t xml:space="preserve">wykonanie robót budowlanych w oparciu o dostarczone dokumentacje projektowe, składające się </w:t>
      </w:r>
      <w:r>
        <w:rPr>
          <w:rFonts w:ascii="Arial Narrow" w:eastAsia="Calibri" w:hAnsi="Arial Narrow" w:cs="Times New Roman"/>
          <w:sz w:val="24"/>
        </w:rPr>
        <w:br/>
        <w:t>z projektów budowlanych (PZT, PAB, PT) a także w oparciu o STWiOR i zapisy SWZ;</w:t>
      </w:r>
    </w:p>
    <w:p w14:paraId="51E43E0E" w14:textId="77777777" w:rsidR="007B7CD4" w:rsidRDefault="0000683D">
      <w:pPr>
        <w:widowControl/>
        <w:numPr>
          <w:ilvl w:val="0"/>
          <w:numId w:val="19"/>
        </w:numPr>
        <w:suppressAutoHyphens w:val="0"/>
        <w:spacing w:after="0" w:line="276" w:lineRule="auto"/>
        <w:contextualSpacing/>
        <w:jc w:val="both"/>
        <w:textAlignment w:val="auto"/>
        <w:rPr>
          <w:rFonts w:ascii="Arial Narrow" w:eastAsia="Calibri" w:hAnsi="Arial Narrow" w:cs="Times New Roman"/>
          <w:sz w:val="24"/>
        </w:rPr>
      </w:pPr>
      <w:r>
        <w:rPr>
          <w:rFonts w:ascii="Arial Narrow" w:eastAsia="Calibri" w:hAnsi="Arial Narrow" w:cs="Times New Roman"/>
          <w:sz w:val="24"/>
        </w:rPr>
        <w:t xml:space="preserve">dostarczenie kompletnego operatu kolaudacyjnego; </w:t>
      </w:r>
    </w:p>
    <w:p w14:paraId="3C2D77CD" w14:textId="77777777" w:rsidR="007B7CD4" w:rsidRDefault="0000683D">
      <w:pPr>
        <w:widowControl/>
        <w:numPr>
          <w:ilvl w:val="0"/>
          <w:numId w:val="19"/>
        </w:numPr>
        <w:suppressAutoHyphens w:val="0"/>
        <w:spacing w:after="0" w:line="276" w:lineRule="auto"/>
        <w:contextualSpacing/>
        <w:jc w:val="both"/>
        <w:textAlignment w:val="auto"/>
        <w:rPr>
          <w:rFonts w:ascii="Arial Narrow" w:eastAsia="Calibri" w:hAnsi="Arial Narrow" w:cs="Times New Roman"/>
          <w:sz w:val="24"/>
        </w:rPr>
      </w:pPr>
      <w:r>
        <w:rPr>
          <w:rFonts w:ascii="Arial Narrow" w:eastAsia="Calibri" w:hAnsi="Arial Narrow" w:cs="Times New Roman"/>
          <w:sz w:val="24"/>
        </w:rPr>
        <w:t xml:space="preserve">opracowania i uzgodnienia z Zamawiającym harmonogramu rzeczowo – finansowego robót budowlanych oraz dostosowanie go do płatności programu dofinansowującego. </w:t>
      </w:r>
    </w:p>
    <w:bookmarkEnd w:id="0"/>
    <w:p w14:paraId="3759CFB6" w14:textId="77777777" w:rsidR="007B7CD4" w:rsidRDefault="0000683D">
      <w:pPr>
        <w:widowControl/>
        <w:numPr>
          <w:ilvl w:val="0"/>
          <w:numId w:val="18"/>
        </w:numPr>
        <w:spacing w:after="0" w:line="276" w:lineRule="auto"/>
        <w:ind w:left="284" w:hanging="284"/>
        <w:contextualSpacing/>
        <w:jc w:val="both"/>
        <w:textAlignment w:val="auto"/>
      </w:pPr>
      <w:r>
        <w:rPr>
          <w:rFonts w:ascii="Arial Narrow" w:eastAsia="Calibri" w:hAnsi="Arial Narrow" w:cs="Times New Roman"/>
          <w:sz w:val="24"/>
          <w:szCs w:val="24"/>
          <w:lang w:eastAsia="ar-SA"/>
        </w:rPr>
        <w:t xml:space="preserve">Szczegółowy zakres Przedmiotu Umowy określony został w </w:t>
      </w:r>
      <w:r>
        <w:rPr>
          <w:rFonts w:ascii="Arial Narrow" w:eastAsia="Calibri" w:hAnsi="Arial Narrow"/>
          <w:bCs/>
          <w:sz w:val="24"/>
          <w:szCs w:val="24"/>
          <w:lang w:eastAsia="ar-SA"/>
        </w:rPr>
        <w:t xml:space="preserve">dokumentacji projektowej oraz </w:t>
      </w:r>
      <w:r>
        <w:rPr>
          <w:rFonts w:ascii="Arial Narrow" w:eastAsia="Calibri" w:hAnsi="Arial Narrow"/>
          <w:bCs/>
          <w:sz w:val="24"/>
          <w:szCs w:val="24"/>
          <w:lang w:eastAsia="ar-SA"/>
        </w:rPr>
        <w:br/>
        <w:t>w STWiOR a także w SWZ wraz ze zmianami, dokonanymi na etapie prowadzonego postępowania o udzielenie zamówienia publicznego.</w:t>
      </w:r>
    </w:p>
    <w:p w14:paraId="0B824399" w14:textId="77777777" w:rsidR="007B7CD4" w:rsidRDefault="0000683D">
      <w:pPr>
        <w:widowControl/>
        <w:numPr>
          <w:ilvl w:val="0"/>
          <w:numId w:val="18"/>
        </w:numPr>
        <w:suppressAutoHyphens w:val="0"/>
        <w:spacing w:after="0" w:line="276" w:lineRule="auto"/>
        <w:ind w:left="284" w:hanging="284"/>
        <w:contextualSpacing/>
        <w:jc w:val="both"/>
        <w:textAlignment w:val="auto"/>
        <w:rPr>
          <w:rFonts w:ascii="Arial Narrow" w:eastAsia="Calibri" w:hAnsi="Arial Narrow"/>
          <w:sz w:val="24"/>
          <w:szCs w:val="24"/>
        </w:rPr>
      </w:pPr>
      <w:r>
        <w:rPr>
          <w:rFonts w:ascii="Arial Narrow" w:eastAsia="Calibri" w:hAnsi="Arial Narrow"/>
          <w:sz w:val="24"/>
          <w:szCs w:val="24"/>
        </w:rPr>
        <w:t xml:space="preserve">Wykonawca zobowiązuje się do wykonania wszelkich prac niezbędnych do prawidłowego wykonania Przedmiotu Umowy – w tym w szczególności: czynności związanych z zapoznaniem się </w:t>
      </w:r>
      <w:r>
        <w:rPr>
          <w:rFonts w:ascii="Arial Narrow" w:eastAsia="Calibri" w:hAnsi="Arial Narrow"/>
          <w:sz w:val="24"/>
          <w:szCs w:val="24"/>
        </w:rPr>
        <w:br/>
        <w:t>z warunkami terenu budowy (umiejscowienie istniejącej infrastruktury), wykonania dokumentacji umożliwiającej użytkowanie wykonanej infrastruktury zgodnie z jej przeznaczeniem (w tym Operatu Kolaudacyjnego).</w:t>
      </w:r>
    </w:p>
    <w:p w14:paraId="1F680D31" w14:textId="77777777" w:rsidR="007B7CD4" w:rsidRDefault="007B7CD4">
      <w:pPr>
        <w:pStyle w:val="Akapitzlist"/>
        <w:jc w:val="both"/>
        <w:rPr>
          <w:rFonts w:cs="Times New Roman"/>
        </w:rPr>
      </w:pPr>
    </w:p>
    <w:p w14:paraId="75CEC4A6" w14:textId="77777777" w:rsidR="007B7CD4" w:rsidRDefault="0000683D">
      <w:pPr>
        <w:spacing w:after="0" w:line="276" w:lineRule="auto"/>
        <w:jc w:val="center"/>
        <w:rPr>
          <w:rFonts w:ascii="Arial Narrow" w:hAnsi="Arial Narrow" w:cs="Times New Roman"/>
          <w:b/>
          <w:bCs/>
          <w:sz w:val="24"/>
          <w:szCs w:val="24"/>
        </w:rPr>
      </w:pPr>
      <w:r>
        <w:rPr>
          <w:rFonts w:ascii="Arial Narrow" w:hAnsi="Arial Narrow" w:cs="Times New Roman"/>
          <w:b/>
          <w:bCs/>
          <w:sz w:val="24"/>
          <w:szCs w:val="24"/>
        </w:rPr>
        <w:t>§ 2</w:t>
      </w:r>
    </w:p>
    <w:p w14:paraId="185B08D2" w14:textId="77777777" w:rsidR="007B7CD4" w:rsidRDefault="0000683D">
      <w:pPr>
        <w:spacing w:after="0" w:line="276" w:lineRule="auto"/>
        <w:jc w:val="center"/>
        <w:rPr>
          <w:rFonts w:ascii="Arial Narrow" w:eastAsia="Calibri" w:hAnsi="Arial Narrow" w:cs="Arial"/>
          <w:b/>
          <w:sz w:val="24"/>
          <w:szCs w:val="24"/>
        </w:rPr>
      </w:pPr>
      <w:bookmarkStart w:id="1" w:name="Bookmark1"/>
      <w:r>
        <w:rPr>
          <w:rFonts w:ascii="Arial Narrow" w:eastAsia="Calibri" w:hAnsi="Arial Narrow" w:cs="Arial"/>
          <w:b/>
          <w:sz w:val="24"/>
          <w:szCs w:val="24"/>
        </w:rPr>
        <w:t>INTERPRETACJE</w:t>
      </w:r>
    </w:p>
    <w:p w14:paraId="776E2525" w14:textId="77777777" w:rsidR="007B7CD4" w:rsidRDefault="0000683D">
      <w:pPr>
        <w:spacing w:after="0" w:line="276" w:lineRule="auto"/>
        <w:jc w:val="both"/>
        <w:rPr>
          <w:rFonts w:ascii="Arial Narrow" w:eastAsia="Calibri" w:hAnsi="Arial Narrow" w:cs="Arial"/>
          <w:sz w:val="24"/>
          <w:szCs w:val="24"/>
        </w:rPr>
      </w:pPr>
      <w:r>
        <w:rPr>
          <w:rFonts w:ascii="Arial Narrow" w:eastAsia="Calibri" w:hAnsi="Arial Narrow" w:cs="Arial"/>
          <w:sz w:val="24"/>
          <w:szCs w:val="24"/>
        </w:rPr>
        <w:t xml:space="preserve">Treść Umowy oraz dokumentów dotyczących przedmiotu umowy należy traktować jako wzajemnie się </w:t>
      </w:r>
      <w:r>
        <w:rPr>
          <w:rFonts w:ascii="Arial Narrow" w:eastAsia="Calibri" w:hAnsi="Arial Narrow" w:cs="Arial"/>
          <w:sz w:val="24"/>
          <w:szCs w:val="24"/>
        </w:rPr>
        <w:lastRenderedPageBreak/>
        <w:t>uzupełniającą i uszczegóławiającą. W razie wystąpienia rozbieżności w tych dokumentach, których nie można usunąć w drodze odniesienia się do reguł sztuki budowlanej i zasad wiedzy technicznej, interpretacja zapisów będzie uzgadniania z uwzględnieniem zawartej Umowy, SWZ i następnie dokumentacji projektowej oraz STWiOR.</w:t>
      </w:r>
    </w:p>
    <w:p w14:paraId="5793F9DF" w14:textId="77777777" w:rsidR="007B7CD4" w:rsidRDefault="007B7CD4">
      <w:pPr>
        <w:spacing w:after="0" w:line="276" w:lineRule="auto"/>
        <w:jc w:val="both"/>
        <w:rPr>
          <w:rFonts w:ascii="Arial Narrow" w:eastAsia="Calibri" w:hAnsi="Arial Narrow" w:cs="Arial"/>
          <w:sz w:val="24"/>
          <w:szCs w:val="24"/>
        </w:rPr>
      </w:pPr>
    </w:p>
    <w:bookmarkEnd w:id="1"/>
    <w:p w14:paraId="62E5BC8C" w14:textId="77777777" w:rsidR="007B7CD4" w:rsidRDefault="0000683D">
      <w:pPr>
        <w:spacing w:after="0" w:line="276" w:lineRule="auto"/>
        <w:jc w:val="center"/>
        <w:rPr>
          <w:rFonts w:ascii="Arial Narrow" w:hAnsi="Arial Narrow" w:cs="Times New Roman"/>
          <w:b/>
          <w:bCs/>
          <w:sz w:val="24"/>
          <w:szCs w:val="24"/>
        </w:rPr>
      </w:pPr>
      <w:r>
        <w:rPr>
          <w:rFonts w:ascii="Arial Narrow" w:hAnsi="Arial Narrow" w:cs="Times New Roman"/>
          <w:b/>
          <w:bCs/>
          <w:sz w:val="24"/>
          <w:szCs w:val="24"/>
        </w:rPr>
        <w:t>§3</w:t>
      </w:r>
    </w:p>
    <w:p w14:paraId="227F2D37" w14:textId="77777777" w:rsidR="007B7CD4" w:rsidRDefault="0000683D">
      <w:pPr>
        <w:spacing w:after="0" w:line="276" w:lineRule="auto"/>
        <w:jc w:val="center"/>
        <w:outlineLvl w:val="0"/>
        <w:rPr>
          <w:rFonts w:ascii="Arial Narrow" w:eastAsia="Calibri" w:hAnsi="Arial Narrow"/>
          <w:b/>
          <w:bCs/>
          <w:sz w:val="24"/>
          <w:szCs w:val="24"/>
        </w:rPr>
      </w:pPr>
      <w:r>
        <w:rPr>
          <w:rFonts w:ascii="Arial Narrow" w:eastAsia="Calibri" w:hAnsi="Arial Narrow"/>
          <w:b/>
          <w:bCs/>
          <w:sz w:val="24"/>
          <w:szCs w:val="24"/>
        </w:rPr>
        <w:t>PRAWA I OBOWIĄZKI STRON</w:t>
      </w:r>
    </w:p>
    <w:p w14:paraId="03F64F1B" w14:textId="77777777" w:rsidR="007B7CD4" w:rsidRDefault="0000683D">
      <w:pPr>
        <w:widowControl/>
        <w:numPr>
          <w:ilvl w:val="0"/>
          <w:numId w:val="21"/>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Do obowiązków Zamawiającego należy w szczególności:</w:t>
      </w:r>
    </w:p>
    <w:p w14:paraId="1B457429" w14:textId="77777777" w:rsidR="007B7CD4" w:rsidRDefault="0000683D">
      <w:pPr>
        <w:widowControl/>
        <w:numPr>
          <w:ilvl w:val="0"/>
          <w:numId w:val="23"/>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przekazanie w dniu przejęcia placu budowy przez Wykonawcę dziennika budowy i dokumentacji projektowej wraz z STWiOR, które stanowią podstawę realizacji przedmiotu zamówienia,</w:t>
      </w:r>
    </w:p>
    <w:p w14:paraId="528608F5" w14:textId="77777777" w:rsidR="007B7CD4" w:rsidRDefault="0000683D">
      <w:pPr>
        <w:widowControl/>
        <w:numPr>
          <w:ilvl w:val="0"/>
          <w:numId w:val="22"/>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przekazanie terenu budowy w terminie do 7 dni od pisemnego zgłoszenia jednej ze stron </w:t>
      </w:r>
      <w:r>
        <w:rPr>
          <w:rFonts w:ascii="Arial Narrow" w:eastAsia="Calibri" w:hAnsi="Arial Narrow"/>
          <w:sz w:val="24"/>
          <w:szCs w:val="24"/>
        </w:rPr>
        <w:br/>
        <w:t>o gotowości do przejęcia placu budowy,</w:t>
      </w:r>
    </w:p>
    <w:p w14:paraId="7B128474" w14:textId="77777777" w:rsidR="007B7CD4" w:rsidRDefault="0000683D">
      <w:pPr>
        <w:widowControl/>
        <w:numPr>
          <w:ilvl w:val="0"/>
          <w:numId w:val="22"/>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zapewnienie Inspektora nadzoru inwestorskiego,</w:t>
      </w:r>
    </w:p>
    <w:p w14:paraId="10705419" w14:textId="77777777" w:rsidR="007B7CD4" w:rsidRDefault="0000683D">
      <w:pPr>
        <w:widowControl/>
        <w:numPr>
          <w:ilvl w:val="0"/>
          <w:numId w:val="22"/>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dokonywanie odbiorów, na warunkach ustalonych w Umowie;</w:t>
      </w:r>
    </w:p>
    <w:p w14:paraId="40570398" w14:textId="77777777" w:rsidR="007B7CD4" w:rsidRDefault="0000683D">
      <w:pPr>
        <w:widowControl/>
        <w:numPr>
          <w:ilvl w:val="0"/>
          <w:numId w:val="22"/>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terminowa zapłata wynagrodzenia za wykonane i odebrane prace, zgodnie z zasadami ustalonymi w Umowie,</w:t>
      </w:r>
    </w:p>
    <w:p w14:paraId="6531C71E" w14:textId="77777777" w:rsidR="007B7CD4" w:rsidRDefault="0000683D">
      <w:pPr>
        <w:widowControl/>
        <w:numPr>
          <w:ilvl w:val="0"/>
          <w:numId w:val="20"/>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 xml:space="preserve">Do obowiązków Wykonawcy należy w szczególności: </w:t>
      </w:r>
    </w:p>
    <w:p w14:paraId="41B0AF20" w14:textId="6393DEF4" w:rsidR="007B7CD4" w:rsidRDefault="0000683D">
      <w:pPr>
        <w:widowControl/>
        <w:numPr>
          <w:ilvl w:val="0"/>
          <w:numId w:val="25"/>
        </w:numPr>
        <w:suppressAutoHyphens w:val="0"/>
        <w:spacing w:after="0" w:line="276" w:lineRule="auto"/>
        <w:ind w:left="567" w:hanging="284"/>
        <w:contextualSpacing/>
        <w:jc w:val="both"/>
        <w:textAlignment w:val="auto"/>
        <w:rPr>
          <w:rFonts w:ascii="Arial Narrow" w:eastAsia="Calibri" w:hAnsi="Arial Narrow"/>
          <w:sz w:val="24"/>
          <w:szCs w:val="24"/>
        </w:rPr>
      </w:pPr>
      <w:r>
        <w:rPr>
          <w:rFonts w:ascii="Arial Narrow" w:eastAsia="Calibri" w:hAnsi="Arial Narrow"/>
          <w:sz w:val="24"/>
          <w:szCs w:val="24"/>
        </w:rPr>
        <w:t xml:space="preserve">wykonanie prac stanowiących Przedmiot Umowy </w:t>
      </w:r>
      <w:r w:rsidR="00DC1DDD">
        <w:rPr>
          <w:rFonts w:ascii="Arial Narrow" w:eastAsia="Calibri" w:hAnsi="Arial Narrow"/>
          <w:sz w:val="24"/>
          <w:szCs w:val="24"/>
        </w:rPr>
        <w:t>z zachowaniem należytej staranności, zasad</w:t>
      </w:r>
      <w:r>
        <w:rPr>
          <w:rFonts w:ascii="Arial Narrow" w:eastAsia="Calibri" w:hAnsi="Arial Narrow"/>
          <w:sz w:val="24"/>
          <w:szCs w:val="24"/>
        </w:rPr>
        <w:t xml:space="preserve"> bezpieczeństwa i higieny pracy, </w:t>
      </w:r>
      <w:r w:rsidR="00DC1DDD">
        <w:rPr>
          <w:rFonts w:ascii="Arial Narrow" w:eastAsia="Calibri" w:hAnsi="Arial Narrow"/>
          <w:sz w:val="24"/>
          <w:szCs w:val="24"/>
        </w:rPr>
        <w:t>p. poż</w:t>
      </w:r>
      <w:r>
        <w:rPr>
          <w:rFonts w:ascii="Arial Narrow" w:eastAsia="Calibri" w:hAnsi="Arial Narrow"/>
          <w:sz w:val="24"/>
          <w:szCs w:val="24"/>
        </w:rPr>
        <w:t>., dobrej jakości, właściwej organizacji, zasad wiedzy technicznej (sztuki budowlanej), obowiązujących norm, oraz przepisów prawa, w szczególności Prawa budowlanego zgodnie z warunkami Umowy;</w:t>
      </w:r>
    </w:p>
    <w:p w14:paraId="323B47AD" w14:textId="77777777" w:rsidR="007B7CD4" w:rsidRDefault="0000683D">
      <w:pPr>
        <w:widowControl/>
        <w:numPr>
          <w:ilvl w:val="0"/>
          <w:numId w:val="24"/>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zorganizowanie, utrzymywanie i ochrona terenu budowy, w tym wykonanie ogrodzeń, niezbędnych zabezpieczeń i wszystkich innych czynności koniecznych do zrealizowania prac. Wykonawca jest zobowiązany zabezpieczyć i oznakować prowadzone prace oraz dbać o stan techniczny i prawidłowość oznakowania przez cały czas trwania realizacji Umowy; </w:t>
      </w:r>
    </w:p>
    <w:p w14:paraId="273984A7" w14:textId="77777777" w:rsidR="007B7CD4" w:rsidRDefault="0000683D">
      <w:pPr>
        <w:widowControl/>
        <w:numPr>
          <w:ilvl w:val="0"/>
          <w:numId w:val="24"/>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przechowywanie na terenie budowy i udostępnianie Zamawiającemu, Inspektorowi i innym uprawnionym jednostkom administracyjnym dziennika budowy zgodnie z obowiązującym Prawem budowlanym, a także jego rzetelne prowadzenie poprzez dokonywanie aktualnych i czytelnych wpisów zgodnie z postępem prac; </w:t>
      </w:r>
    </w:p>
    <w:p w14:paraId="64A2B51C" w14:textId="77777777" w:rsidR="007B7CD4" w:rsidRDefault="0000683D">
      <w:pPr>
        <w:widowControl/>
        <w:numPr>
          <w:ilvl w:val="0"/>
          <w:numId w:val="24"/>
        </w:numPr>
        <w:suppressAutoHyphens w:val="0"/>
        <w:spacing w:after="0" w:line="276" w:lineRule="auto"/>
        <w:jc w:val="both"/>
        <w:textAlignment w:val="auto"/>
        <w:rPr>
          <w:rFonts w:ascii="Arial Narrow" w:hAnsi="Arial Narrow"/>
          <w:sz w:val="24"/>
          <w:szCs w:val="24"/>
        </w:rPr>
      </w:pPr>
      <w:r>
        <w:rPr>
          <w:rFonts w:ascii="Arial Narrow" w:hAnsi="Arial Narrow"/>
          <w:sz w:val="24"/>
          <w:szCs w:val="24"/>
        </w:rPr>
        <w:t>opracowanie planu bezpieczeństwa i ochrony zdrowia oraz umieszczenia informacji o miejscu przechowywania planu BIOZ na tablicy informacyjnej budowy – jeśli jest wymagane,</w:t>
      </w:r>
    </w:p>
    <w:p w14:paraId="510AE716" w14:textId="77777777" w:rsidR="007B7CD4" w:rsidRDefault="0000683D">
      <w:pPr>
        <w:widowControl/>
        <w:numPr>
          <w:ilvl w:val="0"/>
          <w:numId w:val="24"/>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niezwłoczne pisemne informowanie Zamawiającego o zaistniałych przeszkodach i trudnościach mogących wpłynąć na jakość wykonywanych prac albo opóźnienie terminu zakończenia wykonania Przedmiotu Umowy; </w:t>
      </w:r>
    </w:p>
    <w:p w14:paraId="2A5010C2" w14:textId="77777777" w:rsidR="007B7CD4" w:rsidRDefault="0000683D">
      <w:pPr>
        <w:widowControl/>
        <w:numPr>
          <w:ilvl w:val="0"/>
          <w:numId w:val="24"/>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powiadamianie z 14 dniowym wyprzedzeniem poszczególnych gestorów sieci o rozpoczęciu prac oraz wykonywanie prac zgodnie z warunkami wydanymi przez gestorów.</w:t>
      </w:r>
    </w:p>
    <w:p w14:paraId="5C9FAD2E" w14:textId="77777777" w:rsidR="007B7CD4" w:rsidRDefault="0000683D">
      <w:pPr>
        <w:widowControl/>
        <w:numPr>
          <w:ilvl w:val="0"/>
          <w:numId w:val="24"/>
        </w:numPr>
        <w:tabs>
          <w:tab w:val="left" w:pos="-1134"/>
        </w:tabs>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ponoszenie pełnej odpowiedzialności na zasadach ogólnych za szkody powstałe na terenie budowy od chwili jego przekazania;</w:t>
      </w:r>
    </w:p>
    <w:p w14:paraId="74C39B38" w14:textId="77777777" w:rsidR="007B7CD4" w:rsidRDefault="0000683D">
      <w:pPr>
        <w:widowControl/>
        <w:numPr>
          <w:ilvl w:val="0"/>
          <w:numId w:val="24"/>
        </w:numPr>
        <w:tabs>
          <w:tab w:val="left" w:pos="709"/>
        </w:tabs>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utrzymanie porządku na terenie budowy oraz ponoszenie kosztów wywozu odpadów, a po zakończeniu realizacji przedmiotu zamówienia, przekazanie Zamawiającemu uporządkowanego terenu budowy; </w:t>
      </w:r>
    </w:p>
    <w:p w14:paraId="0F26A790" w14:textId="77777777" w:rsidR="007B7CD4" w:rsidRDefault="0000683D">
      <w:pPr>
        <w:widowControl/>
        <w:numPr>
          <w:ilvl w:val="0"/>
          <w:numId w:val="24"/>
        </w:numPr>
        <w:tabs>
          <w:tab w:val="left" w:pos="709"/>
        </w:tabs>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pisemne zgłaszanie prac do odbioru zgodnie z zasadami określonymi w Umowie; </w:t>
      </w:r>
    </w:p>
    <w:p w14:paraId="58F6E84C" w14:textId="77777777" w:rsidR="007B7CD4" w:rsidRDefault="0000683D">
      <w:pPr>
        <w:widowControl/>
        <w:numPr>
          <w:ilvl w:val="0"/>
          <w:numId w:val="24"/>
        </w:numPr>
        <w:tabs>
          <w:tab w:val="left" w:pos="709"/>
        </w:tabs>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lastRenderedPageBreak/>
        <w:t>usunięcia wszelkich wad i/lub usterek zgłoszonych przez Inspektora lub Zamawiającego w trakcie trwania prac w wyznaczonym Wykonawcy terminie, nie dłuższym jednak niż termin technicznie uzasadniony, niezbędny do ich usunięcia;</w:t>
      </w:r>
    </w:p>
    <w:p w14:paraId="133A932A" w14:textId="77777777" w:rsidR="007B7CD4" w:rsidRDefault="0000683D">
      <w:pPr>
        <w:widowControl/>
        <w:numPr>
          <w:ilvl w:val="0"/>
          <w:numId w:val="24"/>
        </w:numPr>
        <w:suppressAutoHyphens w:val="0"/>
        <w:spacing w:after="0" w:line="276" w:lineRule="auto"/>
        <w:ind w:left="567" w:hanging="425"/>
        <w:jc w:val="both"/>
        <w:textAlignment w:val="auto"/>
        <w:rPr>
          <w:rFonts w:ascii="Arial Narrow" w:eastAsia="Calibri" w:hAnsi="Arial Narrow"/>
          <w:sz w:val="24"/>
          <w:szCs w:val="24"/>
        </w:rPr>
      </w:pPr>
      <w:r>
        <w:rPr>
          <w:rFonts w:ascii="Arial Narrow" w:eastAsia="Calibri" w:hAnsi="Arial Narrow"/>
          <w:sz w:val="24"/>
          <w:szCs w:val="24"/>
        </w:rPr>
        <w:t xml:space="preserve">nanoszenie na bieżąco w dokumentacji projektowej zmian, wprowadzanych w uzgodnieniu </w:t>
      </w:r>
      <w:r>
        <w:rPr>
          <w:rFonts w:ascii="Arial Narrow" w:eastAsia="Calibri" w:hAnsi="Arial Narrow"/>
          <w:sz w:val="24"/>
          <w:szCs w:val="24"/>
        </w:rPr>
        <w:br/>
        <w:t>z Zamawiającym i/lub Inspektorem w przypadku odstępstw od dokumentacji projektowej, po uzgodnieniu z projektantem;</w:t>
      </w:r>
    </w:p>
    <w:p w14:paraId="492C66C8" w14:textId="77777777" w:rsidR="007B7CD4" w:rsidRDefault="0000683D">
      <w:pPr>
        <w:widowControl/>
        <w:numPr>
          <w:ilvl w:val="0"/>
          <w:numId w:val="24"/>
        </w:numPr>
        <w:suppressAutoHyphens w:val="0"/>
        <w:spacing w:after="0" w:line="276" w:lineRule="auto"/>
        <w:ind w:left="567" w:hanging="425"/>
        <w:jc w:val="both"/>
        <w:textAlignment w:val="auto"/>
        <w:rPr>
          <w:rFonts w:ascii="Arial Narrow" w:eastAsia="Calibri" w:hAnsi="Arial Narrow"/>
          <w:sz w:val="24"/>
          <w:szCs w:val="24"/>
        </w:rPr>
      </w:pPr>
      <w:r>
        <w:rPr>
          <w:rFonts w:ascii="Arial Narrow" w:eastAsia="Calibri" w:hAnsi="Arial Narrow"/>
          <w:sz w:val="24"/>
          <w:szCs w:val="24"/>
        </w:rPr>
        <w:t>zapewnienie obsługi geodezyjnej / dokumentacji geodezyjnej związanej ze zmianą sposobu użytkowania obiektu;</w:t>
      </w:r>
    </w:p>
    <w:p w14:paraId="476FED28" w14:textId="77777777" w:rsidR="007B7CD4" w:rsidRDefault="0000683D">
      <w:pPr>
        <w:widowControl/>
        <w:numPr>
          <w:ilvl w:val="0"/>
          <w:numId w:val="24"/>
        </w:numPr>
        <w:suppressAutoHyphens w:val="0"/>
        <w:spacing w:after="0" w:line="276" w:lineRule="auto"/>
        <w:ind w:left="567" w:hanging="425"/>
        <w:jc w:val="both"/>
        <w:textAlignment w:val="auto"/>
      </w:pPr>
      <w:r>
        <w:rPr>
          <w:rFonts w:ascii="Arial Narrow" w:hAnsi="Arial Narrow"/>
          <w:sz w:val="24"/>
          <w:szCs w:val="24"/>
        </w:rPr>
        <w:t>aktualizacja wydanych przez gestorów sieci warunków wykonania robót; koszt aktualizacji warunków od gestorów należy uwzględnić w cenie oferty;</w:t>
      </w:r>
    </w:p>
    <w:p w14:paraId="2BEA03F4" w14:textId="77777777" w:rsidR="007B7CD4" w:rsidRDefault="0000683D">
      <w:pPr>
        <w:widowControl/>
        <w:numPr>
          <w:ilvl w:val="0"/>
          <w:numId w:val="20"/>
        </w:numPr>
        <w:suppressAutoHyphens w:val="0"/>
        <w:spacing w:after="0" w:line="276" w:lineRule="auto"/>
        <w:ind w:left="284" w:hanging="284"/>
        <w:jc w:val="both"/>
        <w:textAlignment w:val="auto"/>
        <w:rPr>
          <w:rFonts w:ascii="Arial Narrow" w:eastAsia="Calibri" w:hAnsi="Arial Narrow"/>
          <w:color w:val="000000"/>
          <w:sz w:val="24"/>
          <w:szCs w:val="24"/>
        </w:rPr>
      </w:pPr>
      <w:r>
        <w:rPr>
          <w:rFonts w:ascii="Arial Narrow" w:eastAsia="Calibri" w:hAnsi="Arial Narrow"/>
          <w:color w:val="000000"/>
          <w:sz w:val="24"/>
          <w:szCs w:val="24"/>
        </w:rPr>
        <w:t>Wykonawca ma obowiązek przedstawić Zamawiającemu do akceptacji w terminie do 7 dni od chwili podpisania umowy, harmonogram rzeczowo – finansowy na wszystkie zadania, uwzględniający wartości zadań oraz wskazane terminy i warunki płatności, zgodnie z postanowieniami umowy.</w:t>
      </w:r>
    </w:p>
    <w:p w14:paraId="4BA67B1C" w14:textId="77777777" w:rsidR="007B7CD4" w:rsidRDefault="0000683D">
      <w:pPr>
        <w:widowControl/>
        <w:numPr>
          <w:ilvl w:val="0"/>
          <w:numId w:val="20"/>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Wykonawca nie może, bez pisemnej zgody Zamawiającego, przenieść praw i zobowiązań, długów</w:t>
      </w:r>
      <w:r>
        <w:rPr>
          <w:rFonts w:ascii="Arial Narrow" w:eastAsia="Calibri" w:hAnsi="Arial Narrow"/>
          <w:sz w:val="24"/>
          <w:szCs w:val="24"/>
        </w:rPr>
        <w:br/>
        <w:t>i wierzytelności wynikających z Umowy na osobę trzecią.</w:t>
      </w:r>
    </w:p>
    <w:p w14:paraId="4CCDC859" w14:textId="77777777" w:rsidR="007B7CD4" w:rsidRDefault="0000683D">
      <w:pPr>
        <w:widowControl/>
        <w:numPr>
          <w:ilvl w:val="0"/>
          <w:numId w:val="20"/>
        </w:numPr>
        <w:suppressAutoHyphens w:val="0"/>
        <w:spacing w:after="0" w:line="276" w:lineRule="auto"/>
        <w:ind w:left="284" w:hanging="284"/>
        <w:jc w:val="both"/>
        <w:textAlignment w:val="auto"/>
      </w:pPr>
      <w:r>
        <w:rPr>
          <w:rFonts w:ascii="Arial Narrow" w:eastAsia="Calibri" w:hAnsi="Arial Narrow" w:cs="Times New Roman"/>
          <w:bCs/>
          <w:sz w:val="24"/>
          <w:szCs w:val="24"/>
        </w:rPr>
        <w:t xml:space="preserve">Wykonawca zrealizuje na swój koszt: </w:t>
      </w:r>
    </w:p>
    <w:p w14:paraId="0D8BDCBF" w14:textId="77777777" w:rsidR="007B7CD4" w:rsidRDefault="0000683D">
      <w:pPr>
        <w:widowControl/>
        <w:numPr>
          <w:ilvl w:val="0"/>
          <w:numId w:val="26"/>
        </w:numPr>
        <w:suppressAutoHyphens w:val="0"/>
        <w:autoSpaceDE w:val="0"/>
        <w:spacing w:after="0" w:line="276" w:lineRule="auto"/>
        <w:ind w:left="567" w:hanging="284"/>
        <w:jc w:val="both"/>
        <w:textAlignment w:val="auto"/>
        <w:rPr>
          <w:rFonts w:ascii="Arial Narrow" w:hAnsi="Arial Narrow"/>
          <w:sz w:val="24"/>
          <w:szCs w:val="24"/>
        </w:rPr>
      </w:pPr>
      <w:r>
        <w:rPr>
          <w:rFonts w:ascii="Arial Narrow" w:hAnsi="Arial Narrow"/>
          <w:sz w:val="24"/>
          <w:szCs w:val="24"/>
        </w:rPr>
        <w:t>zabezpieczenie terenu prowadzonych prac zgodnie z odnośnymi przepisami bhp i p.poż.;</w:t>
      </w:r>
    </w:p>
    <w:p w14:paraId="49A039C4" w14:textId="77777777" w:rsidR="007B7CD4" w:rsidRDefault="0000683D">
      <w:pPr>
        <w:widowControl/>
        <w:numPr>
          <w:ilvl w:val="0"/>
          <w:numId w:val="26"/>
        </w:numPr>
        <w:suppressAutoHyphens w:val="0"/>
        <w:autoSpaceDE w:val="0"/>
        <w:spacing w:after="0" w:line="276" w:lineRule="auto"/>
        <w:ind w:left="567" w:hanging="284"/>
        <w:jc w:val="both"/>
        <w:textAlignment w:val="auto"/>
        <w:rPr>
          <w:rFonts w:ascii="Arial Narrow" w:hAnsi="Arial Narrow"/>
          <w:sz w:val="24"/>
          <w:szCs w:val="24"/>
        </w:rPr>
      </w:pPr>
      <w:r>
        <w:rPr>
          <w:rFonts w:ascii="Arial Narrow" w:hAnsi="Arial Narrow"/>
          <w:sz w:val="24"/>
          <w:szCs w:val="24"/>
        </w:rPr>
        <w:t>niezbędne zaplecze socjalno-biurowe.</w:t>
      </w:r>
    </w:p>
    <w:p w14:paraId="22D4FEC1" w14:textId="77777777" w:rsidR="007B7CD4" w:rsidRDefault="0000683D">
      <w:pPr>
        <w:widowControl/>
        <w:numPr>
          <w:ilvl w:val="0"/>
          <w:numId w:val="26"/>
        </w:numPr>
        <w:suppressAutoHyphens w:val="0"/>
        <w:autoSpaceDE w:val="0"/>
        <w:spacing w:after="0" w:line="276" w:lineRule="auto"/>
        <w:ind w:left="567" w:hanging="284"/>
        <w:jc w:val="both"/>
        <w:textAlignment w:val="auto"/>
        <w:rPr>
          <w:rFonts w:ascii="Arial Narrow" w:hAnsi="Arial Narrow"/>
          <w:sz w:val="24"/>
          <w:szCs w:val="24"/>
        </w:rPr>
      </w:pPr>
      <w:r>
        <w:rPr>
          <w:rFonts w:ascii="Arial Narrow" w:hAnsi="Arial Narrow"/>
          <w:sz w:val="24"/>
          <w:szCs w:val="24"/>
        </w:rPr>
        <w:t>uporządkowanie terenu budowy i przekazanie go Zamawiającemu w terminie do dnia podpisania protokołu końcowego odbioru robót,</w:t>
      </w:r>
    </w:p>
    <w:p w14:paraId="603DF0D4" w14:textId="77777777" w:rsidR="007B7CD4" w:rsidRDefault="0000683D">
      <w:pPr>
        <w:widowControl/>
        <w:numPr>
          <w:ilvl w:val="0"/>
          <w:numId w:val="26"/>
        </w:numPr>
        <w:suppressAutoHyphens w:val="0"/>
        <w:autoSpaceDE w:val="0"/>
        <w:spacing w:after="0" w:line="276" w:lineRule="auto"/>
        <w:ind w:left="567" w:hanging="284"/>
        <w:jc w:val="both"/>
        <w:textAlignment w:val="auto"/>
        <w:rPr>
          <w:rFonts w:ascii="Arial Narrow" w:hAnsi="Arial Narrow"/>
          <w:color w:val="000000"/>
          <w:sz w:val="24"/>
          <w:szCs w:val="24"/>
        </w:rPr>
      </w:pPr>
      <w:r>
        <w:rPr>
          <w:rFonts w:ascii="Arial Narrow" w:hAnsi="Arial Narrow"/>
          <w:color w:val="000000"/>
          <w:sz w:val="24"/>
          <w:szCs w:val="24"/>
        </w:rPr>
        <w:t>powykonawczą inwentaryzację geodezyjną,</w:t>
      </w:r>
    </w:p>
    <w:p w14:paraId="434CD021" w14:textId="77777777" w:rsidR="007B7CD4" w:rsidRDefault="0000683D">
      <w:pPr>
        <w:widowControl/>
        <w:numPr>
          <w:ilvl w:val="0"/>
          <w:numId w:val="26"/>
        </w:numPr>
        <w:suppressAutoHyphens w:val="0"/>
        <w:autoSpaceDE w:val="0"/>
        <w:spacing w:after="0" w:line="276" w:lineRule="auto"/>
        <w:ind w:left="567" w:hanging="284"/>
        <w:jc w:val="both"/>
        <w:textAlignment w:val="auto"/>
        <w:rPr>
          <w:rFonts w:ascii="Arial Narrow" w:hAnsi="Arial Narrow"/>
          <w:color w:val="000000"/>
          <w:sz w:val="24"/>
          <w:szCs w:val="24"/>
        </w:rPr>
      </w:pPr>
      <w:r>
        <w:rPr>
          <w:rFonts w:ascii="Arial Narrow" w:hAnsi="Arial Narrow"/>
          <w:color w:val="000000"/>
          <w:sz w:val="24"/>
          <w:szCs w:val="24"/>
        </w:rPr>
        <w:t>sporządzenie operatu kolaudacyjnego,</w:t>
      </w:r>
    </w:p>
    <w:p w14:paraId="74D95707" w14:textId="77777777" w:rsidR="007B7CD4" w:rsidRDefault="0000683D">
      <w:pPr>
        <w:widowControl/>
        <w:numPr>
          <w:ilvl w:val="0"/>
          <w:numId w:val="26"/>
        </w:numPr>
        <w:suppressAutoHyphens w:val="0"/>
        <w:autoSpaceDE w:val="0"/>
        <w:spacing w:after="0" w:line="276" w:lineRule="auto"/>
        <w:ind w:left="567" w:hanging="284"/>
        <w:jc w:val="both"/>
        <w:textAlignment w:val="auto"/>
      </w:pPr>
      <w:r>
        <w:rPr>
          <w:rFonts w:ascii="Arial Narrow" w:hAnsi="Arial Narrow"/>
          <w:sz w:val="24"/>
          <w:szCs w:val="24"/>
        </w:rPr>
        <w:t>opłaty za media (woda, energia, śmieci).</w:t>
      </w:r>
    </w:p>
    <w:p w14:paraId="50ECADF7" w14:textId="77777777" w:rsidR="007B7CD4" w:rsidRDefault="0000683D">
      <w:pPr>
        <w:pStyle w:val="Akapitzlist"/>
        <w:widowControl/>
        <w:numPr>
          <w:ilvl w:val="0"/>
          <w:numId w:val="20"/>
        </w:numPr>
        <w:suppressAutoHyphens w:val="0"/>
        <w:spacing w:line="276" w:lineRule="auto"/>
        <w:ind w:left="426"/>
        <w:contextualSpacing/>
        <w:jc w:val="both"/>
        <w:textAlignment w:val="auto"/>
      </w:pPr>
      <w:r>
        <w:rPr>
          <w:rFonts w:ascii="Arial Narrow" w:hAnsi="Arial Narrow"/>
          <w:bCs/>
        </w:rPr>
        <w:t>Do zakończenia odbioru końcowego, Wykonawca zobowiązuje się prowadzić i przechowywać na terenie budowy dziennik budowy. Podczas prowadzenia prac na terenie budowy muszą znajdować się i być do dyspozycji, co najmniej następujące dokumenty: decyzja zmiany sposobu użytkowania obiektu, decyzja pozwolenia na budowę, projekt zagospodarowania terenu, architektoniczno – budowlany i techniczny, STWiOR, protokół przekazania terenu budowy, notatki ze spotkań organizacyjnych i koordynacyjnych, protokoły oraz inne dokumenty, zgodnie z wymaganiami Zamawiającego.</w:t>
      </w:r>
    </w:p>
    <w:p w14:paraId="22DAB17A" w14:textId="77777777" w:rsidR="007B7CD4" w:rsidRDefault="007B7CD4">
      <w:pPr>
        <w:jc w:val="center"/>
        <w:rPr>
          <w:rFonts w:ascii="Arial Narrow" w:hAnsi="Arial Narrow" w:cs="Times New Roman"/>
        </w:rPr>
      </w:pPr>
    </w:p>
    <w:p w14:paraId="3AD75981" w14:textId="77777777" w:rsidR="007B7CD4" w:rsidRDefault="0000683D">
      <w:pPr>
        <w:pStyle w:val="Standard"/>
        <w:spacing w:line="242" w:lineRule="auto"/>
        <w:jc w:val="center"/>
        <w:rPr>
          <w:rFonts w:ascii="Arial Narrow" w:hAnsi="Arial Narrow" w:cs="Times New Roman"/>
          <w:b/>
          <w:bCs/>
        </w:rPr>
      </w:pPr>
      <w:r>
        <w:rPr>
          <w:rFonts w:ascii="Arial Narrow" w:hAnsi="Arial Narrow" w:cs="Times New Roman"/>
          <w:b/>
          <w:bCs/>
        </w:rPr>
        <w:t>§ 4</w:t>
      </w:r>
    </w:p>
    <w:p w14:paraId="72918EF0" w14:textId="77777777" w:rsidR="007B7CD4" w:rsidRDefault="0000683D">
      <w:pPr>
        <w:keepNext/>
        <w:spacing w:after="0" w:line="276" w:lineRule="auto"/>
        <w:jc w:val="center"/>
        <w:rPr>
          <w:rFonts w:ascii="Arial Narrow" w:eastAsia="Calibri" w:hAnsi="Arial Narrow"/>
          <w:b/>
          <w:bCs/>
          <w:sz w:val="24"/>
          <w:szCs w:val="24"/>
        </w:rPr>
      </w:pPr>
      <w:r>
        <w:rPr>
          <w:rFonts w:ascii="Arial Narrow" w:eastAsia="Calibri" w:hAnsi="Arial Narrow"/>
          <w:b/>
          <w:bCs/>
          <w:sz w:val="24"/>
          <w:szCs w:val="24"/>
        </w:rPr>
        <w:t>WYROBY, MATERIAŁY, URZĄDZENIA</w:t>
      </w:r>
    </w:p>
    <w:p w14:paraId="55258EAA" w14:textId="7AEF8468"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Wykonawca zobowiązany jest stosować podczas realizacji prac wyłącznie nowe wyroby, materiały dopuszczone do stosowania w budownictwie, zgodnie z aktualnie obowiązującymi w tym zakresie przepisami i normami.</w:t>
      </w:r>
    </w:p>
    <w:p w14:paraId="1CDEE4CE" w14:textId="2B4BB3B2"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Wykonawca zabezpieczy na własny koszt i ryzyko składowane tymczasowo na terenie budowy wyroby, materiały do czasu ich wbudowania, przed zniszczeniem, uszkodzeniem lub utratą jakości, właściwości lub parametrów oraz umożliwi przeprowadzenie kontroli w tym zakresie przez Inspektora.</w:t>
      </w:r>
    </w:p>
    <w:p w14:paraId="2DFC6C88" w14:textId="6985A4B7"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 xml:space="preserve">Wykonawca jest zobowiązany do uzyskania zatwierdzenia przez Inspektora materiałów planowanych do wbudowania. </w:t>
      </w:r>
    </w:p>
    <w:p w14:paraId="47DC7200" w14:textId="4842595D"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lastRenderedPageBreak/>
        <w:t xml:space="preserve">Zmiana materiałów przewidzianych do wykonania prac będących przedmiotem zamówienia </w:t>
      </w:r>
      <w:r w:rsidRPr="002315CE">
        <w:rPr>
          <w:rFonts w:ascii="Arial Narrow" w:eastAsia="Calibri" w:hAnsi="Arial Narrow"/>
        </w:rPr>
        <w:br/>
        <w:t>w stosunku do materiałów przewidzianych w dokumentacji projektowej i STWiOR, będzie możliwa pod warunkiem uzyskania na to uprzednio pisemnej zgody Zamawiającego.</w:t>
      </w:r>
    </w:p>
    <w:p w14:paraId="6F0E469C" w14:textId="2D2FDB21"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 xml:space="preserve">Zamawiający w kwestii zmiany materiałów jest zobowiązany zająć na piśmie stanowisko w ciągu </w:t>
      </w:r>
      <w:r w:rsidRPr="002315CE">
        <w:rPr>
          <w:rFonts w:ascii="Arial Narrow" w:eastAsia="Calibri" w:hAnsi="Arial Narrow"/>
        </w:rPr>
        <w:br/>
        <w:t>5 dni roboczych od dnia otrzymania wniosku z uzasadnieniem. Brak odpowiedzi nie upoważnia Wykonawcy do zmiany materiałów.</w:t>
      </w:r>
    </w:p>
    <w:p w14:paraId="11B7BBFF" w14:textId="6B3C4BDD"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Wykonawca jest odpowiedzialny za dostawę i montaż materiałów, posiadających wymagane certyfikaty B lub krajowe oceny techniczne lub deklaracje właściwości użytkowych.</w:t>
      </w:r>
    </w:p>
    <w:p w14:paraId="50B3D9B6" w14:textId="0D92A9B7"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Wykonawca jest odpowiedzialny za pełną kontrolę prac, wyrobów, materiałów.</w:t>
      </w:r>
    </w:p>
    <w:p w14:paraId="1EB3FE2D" w14:textId="40021441" w:rsidR="007B7CD4" w:rsidRPr="002315CE" w:rsidRDefault="0000683D" w:rsidP="002315CE">
      <w:pPr>
        <w:pStyle w:val="Akapitzlist"/>
        <w:widowControl/>
        <w:numPr>
          <w:ilvl w:val="0"/>
          <w:numId w:val="53"/>
        </w:numPr>
        <w:tabs>
          <w:tab w:val="left" w:pos="284"/>
          <w:tab w:val="left" w:pos="2264"/>
        </w:tabs>
        <w:suppressAutoHyphens w:val="0"/>
        <w:spacing w:line="276" w:lineRule="auto"/>
        <w:jc w:val="both"/>
        <w:textAlignment w:val="auto"/>
        <w:rPr>
          <w:rFonts w:ascii="Arial Narrow" w:eastAsia="Calibri" w:hAnsi="Arial Narrow"/>
        </w:rPr>
      </w:pPr>
      <w:r w:rsidRPr="002315CE">
        <w:rPr>
          <w:rFonts w:ascii="Arial Narrow" w:eastAsia="Calibri" w:hAnsi="Arial Narrow"/>
        </w:rPr>
        <w:t xml:space="preserve">W sytuacji, gdy przeprowadzona przez Inspektora ekspertyza potwierdzi zastosowanie przez Wykonawcę wyrobów, materiałów nieodpowiadających wymogom określonym w Umowie – Wykonawca zobowiązany będzie na swój koszt wymienić wadliwe lub nieodpowiednie wyroby oraz ponieść koszt przeprowadzonej ekspertyzy. </w:t>
      </w:r>
    </w:p>
    <w:p w14:paraId="7A2ABCC4" w14:textId="77777777" w:rsidR="007B7CD4" w:rsidRDefault="007B7CD4">
      <w:pPr>
        <w:jc w:val="center"/>
        <w:rPr>
          <w:rFonts w:ascii="Arial Narrow" w:hAnsi="Arial Narrow" w:cs="Times New Roman"/>
        </w:rPr>
      </w:pPr>
    </w:p>
    <w:p w14:paraId="5498A2CA"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 5</w:t>
      </w:r>
    </w:p>
    <w:p w14:paraId="7EA9F552"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TERMINY REALIZACJI PRAC</w:t>
      </w:r>
    </w:p>
    <w:p w14:paraId="5935581A" w14:textId="144E0CC8" w:rsidR="007B7CD4" w:rsidRPr="00264F3C" w:rsidRDefault="0000683D" w:rsidP="00264F3C">
      <w:pPr>
        <w:pStyle w:val="Akapitzlist"/>
        <w:widowControl/>
        <w:numPr>
          <w:ilvl w:val="0"/>
          <w:numId w:val="54"/>
        </w:numPr>
        <w:tabs>
          <w:tab w:val="left" w:pos="8931"/>
        </w:tabs>
        <w:suppressAutoHyphens w:val="0"/>
        <w:spacing w:line="276" w:lineRule="auto"/>
        <w:contextualSpacing/>
        <w:jc w:val="both"/>
        <w:textAlignment w:val="auto"/>
        <w:rPr>
          <w:rFonts w:ascii="Arial Narrow" w:eastAsia="Calibri" w:hAnsi="Arial Narrow" w:cs="Arial"/>
          <w:lang w:eastAsia="ar-SA"/>
        </w:rPr>
      </w:pPr>
      <w:r w:rsidRPr="00264F3C">
        <w:rPr>
          <w:rFonts w:ascii="Arial Narrow" w:eastAsia="Calibri" w:hAnsi="Arial Narrow" w:cs="Arial"/>
          <w:lang w:eastAsia="ar-SA"/>
        </w:rPr>
        <w:t xml:space="preserve">Termin realizacji przedmiotu umowy: </w:t>
      </w:r>
    </w:p>
    <w:p w14:paraId="6E81CD76" w14:textId="77777777" w:rsidR="007B7CD4" w:rsidRDefault="0000683D">
      <w:pPr>
        <w:widowControl/>
        <w:numPr>
          <w:ilvl w:val="0"/>
          <w:numId w:val="30"/>
        </w:numPr>
        <w:tabs>
          <w:tab w:val="left" w:pos="6051"/>
        </w:tabs>
        <w:suppressAutoHyphens w:val="0"/>
        <w:spacing w:after="0" w:line="276" w:lineRule="auto"/>
        <w:contextualSpacing/>
        <w:jc w:val="both"/>
        <w:textAlignment w:val="auto"/>
        <w:rPr>
          <w:rFonts w:ascii="Arial Narrow" w:eastAsia="Calibri" w:hAnsi="Arial Narrow" w:cs="Arial"/>
          <w:sz w:val="24"/>
          <w:szCs w:val="24"/>
        </w:rPr>
      </w:pPr>
      <w:r>
        <w:rPr>
          <w:rFonts w:ascii="Arial Narrow" w:eastAsia="Calibri" w:hAnsi="Arial Narrow" w:cs="Arial"/>
          <w:sz w:val="24"/>
          <w:szCs w:val="24"/>
        </w:rPr>
        <w:t>rozpoczęcie wykonania zamówienia – od dnia podpisania umowy,</w:t>
      </w:r>
    </w:p>
    <w:p w14:paraId="04B416EA" w14:textId="77777777" w:rsidR="007B7CD4" w:rsidRDefault="0000683D">
      <w:pPr>
        <w:widowControl/>
        <w:numPr>
          <w:ilvl w:val="0"/>
          <w:numId w:val="1"/>
        </w:numPr>
        <w:tabs>
          <w:tab w:val="left" w:pos="6051"/>
        </w:tabs>
        <w:suppressAutoHyphens w:val="0"/>
        <w:spacing w:after="0" w:line="276" w:lineRule="auto"/>
        <w:contextualSpacing/>
        <w:jc w:val="both"/>
        <w:textAlignment w:val="auto"/>
      </w:pPr>
      <w:r>
        <w:rPr>
          <w:rFonts w:ascii="Arial Narrow" w:eastAsia="Calibri" w:hAnsi="Arial Narrow" w:cs="Arial"/>
          <w:sz w:val="24"/>
          <w:szCs w:val="24"/>
        </w:rPr>
        <w:t xml:space="preserve">zakończenie wykonania zamówienia – </w:t>
      </w:r>
      <w:r>
        <w:rPr>
          <w:rFonts w:ascii="Arial Narrow" w:eastAsia="Calibri" w:hAnsi="Arial Narrow" w:cs="Arial"/>
          <w:b/>
          <w:color w:val="0F4761"/>
          <w:sz w:val="24"/>
          <w:szCs w:val="24"/>
        </w:rPr>
        <w:t>do 03.04.2025 r.</w:t>
      </w:r>
      <w:r>
        <w:rPr>
          <w:rFonts w:ascii="Arial Narrow" w:eastAsia="Calibri" w:hAnsi="Arial Narrow" w:cs="Arial"/>
          <w:color w:val="0F4761"/>
          <w:sz w:val="24"/>
          <w:szCs w:val="24"/>
        </w:rPr>
        <w:t>.</w:t>
      </w:r>
    </w:p>
    <w:p w14:paraId="0BDFC9FB" w14:textId="413443C9" w:rsidR="007B7CD4" w:rsidRPr="00264F3C" w:rsidRDefault="0000683D" w:rsidP="00264F3C">
      <w:pPr>
        <w:pStyle w:val="Akapitzlist"/>
        <w:widowControl/>
        <w:numPr>
          <w:ilvl w:val="0"/>
          <w:numId w:val="54"/>
        </w:numPr>
        <w:tabs>
          <w:tab w:val="left" w:pos="8931"/>
        </w:tabs>
        <w:suppressAutoHyphens w:val="0"/>
        <w:spacing w:line="276" w:lineRule="auto"/>
        <w:contextualSpacing/>
        <w:jc w:val="both"/>
        <w:textAlignment w:val="auto"/>
        <w:rPr>
          <w:rFonts w:ascii="Arial Narrow" w:eastAsia="Calibri" w:hAnsi="Arial Narrow" w:cs="Arial"/>
        </w:rPr>
      </w:pPr>
      <w:r w:rsidRPr="00264F3C">
        <w:rPr>
          <w:rFonts w:ascii="Arial Narrow" w:eastAsia="Calibri" w:hAnsi="Arial Narrow" w:cs="Arial"/>
        </w:rPr>
        <w:t xml:space="preserve">Za datę wykonania przedmiotu umowy uważa się faktyczną datę zakończenia robót objętych umową, wraz z uporządkowaniem terenu budowy i terenów przyległych, stwierdzoną przez  kierownika budowy i potwierdzoną pisemnie przez Inspektora Nadzoru. </w:t>
      </w:r>
    </w:p>
    <w:p w14:paraId="235453CA" w14:textId="7603F97B" w:rsidR="007B7CD4" w:rsidRPr="00264F3C" w:rsidRDefault="0000683D" w:rsidP="00264F3C">
      <w:pPr>
        <w:pStyle w:val="Akapitzlist"/>
        <w:widowControl/>
        <w:numPr>
          <w:ilvl w:val="0"/>
          <w:numId w:val="54"/>
        </w:numPr>
        <w:tabs>
          <w:tab w:val="left" w:pos="8931"/>
        </w:tabs>
        <w:suppressAutoHyphens w:val="0"/>
        <w:spacing w:line="276" w:lineRule="auto"/>
        <w:contextualSpacing/>
        <w:jc w:val="both"/>
        <w:textAlignment w:val="auto"/>
        <w:rPr>
          <w:rFonts w:ascii="Arial Narrow" w:eastAsia="Times New Roman" w:hAnsi="Arial Narrow"/>
          <w:bCs/>
          <w:color w:val="000000"/>
          <w:lang w:eastAsia="pl-PL" w:bidi="pl-PL"/>
        </w:rPr>
      </w:pPr>
      <w:r w:rsidRPr="00264F3C">
        <w:rPr>
          <w:rFonts w:ascii="Arial Narrow" w:eastAsia="Times New Roman" w:hAnsi="Arial Narrow"/>
          <w:bCs/>
          <w:color w:val="000000"/>
          <w:lang w:eastAsia="pl-PL" w:bidi="pl-PL"/>
        </w:rPr>
        <w:t>Wykonawca prowadzić będzie roboty budowlane zgodnie z terminami wskazanymi w harmonogramie rzeczowo-finansowym. Rozpoczęcie robót potwierdza się w Dzienniku Budowy.</w:t>
      </w:r>
    </w:p>
    <w:p w14:paraId="751F294C" w14:textId="28D86DC5" w:rsidR="007B7CD4" w:rsidRDefault="0000683D" w:rsidP="00264F3C">
      <w:pPr>
        <w:pStyle w:val="Akapitzlist"/>
        <w:widowControl/>
        <w:numPr>
          <w:ilvl w:val="0"/>
          <w:numId w:val="54"/>
        </w:numPr>
        <w:tabs>
          <w:tab w:val="left" w:pos="8931"/>
        </w:tabs>
        <w:suppressAutoHyphens w:val="0"/>
        <w:spacing w:line="276" w:lineRule="auto"/>
        <w:contextualSpacing/>
        <w:jc w:val="both"/>
        <w:textAlignment w:val="auto"/>
      </w:pPr>
      <w:r w:rsidRPr="00264F3C">
        <w:rPr>
          <w:rFonts w:ascii="Arial Narrow" w:eastAsia="Calibri" w:hAnsi="Arial Narrow" w:cs="Arial"/>
          <w:bCs/>
          <w:color w:val="000000"/>
        </w:rPr>
        <w:t xml:space="preserve">Wykonawca zobowiązany jest w terminie 7 dni od podpisania umowy do przygotowania projektu </w:t>
      </w:r>
      <w:r w:rsidRPr="00264F3C">
        <w:rPr>
          <w:rFonts w:ascii="Arial Narrow" w:eastAsia="Calibri" w:hAnsi="Arial Narrow" w:cs="Arial"/>
          <w:bCs/>
        </w:rPr>
        <w:t xml:space="preserve">harmonogramu rzeczowego </w:t>
      </w:r>
      <w:r w:rsidRPr="00264F3C">
        <w:rPr>
          <w:rFonts w:ascii="Arial Narrow" w:eastAsia="Calibri" w:hAnsi="Arial Narrow" w:cs="Arial"/>
          <w:bCs/>
          <w:color w:val="000000"/>
        </w:rPr>
        <w:t>do akceptacji zamawiającego, który będzie uwzględniał zasady rozliczenia za elementy i za całość wykonanego przedmiotu zamówienia, który:</w:t>
      </w:r>
    </w:p>
    <w:p w14:paraId="47803C4C" w14:textId="77777777" w:rsidR="007B7CD4" w:rsidRDefault="0000683D">
      <w:pPr>
        <w:pStyle w:val="Akapitzlist"/>
        <w:widowControl/>
        <w:numPr>
          <w:ilvl w:val="0"/>
          <w:numId w:val="31"/>
        </w:numPr>
        <w:tabs>
          <w:tab w:val="left" w:pos="-2410"/>
        </w:tabs>
        <w:suppressAutoHyphens w:val="0"/>
        <w:spacing w:line="276" w:lineRule="auto"/>
        <w:ind w:left="709"/>
        <w:contextualSpacing/>
        <w:jc w:val="both"/>
        <w:textAlignment w:val="auto"/>
        <w:rPr>
          <w:rFonts w:ascii="Arial Narrow" w:hAnsi="Arial Narrow" w:cs="Arial"/>
          <w:bCs/>
          <w:color w:val="000000"/>
        </w:rPr>
      </w:pPr>
      <w:r>
        <w:rPr>
          <w:rFonts w:ascii="Arial Narrow" w:hAnsi="Arial Narrow" w:cs="Arial"/>
          <w:bCs/>
          <w:color w:val="000000"/>
        </w:rPr>
        <w:t>wymaga uzgodnienia z zamawiającym oraz jego akceptacji.</w:t>
      </w:r>
    </w:p>
    <w:p w14:paraId="1D961AD6" w14:textId="77777777" w:rsidR="007B7CD4" w:rsidRDefault="0000683D">
      <w:pPr>
        <w:widowControl/>
        <w:numPr>
          <w:ilvl w:val="0"/>
          <w:numId w:val="31"/>
        </w:numPr>
        <w:tabs>
          <w:tab w:val="left" w:pos="-2410"/>
        </w:tabs>
        <w:suppressAutoHyphens w:val="0"/>
        <w:spacing w:after="0" w:line="276" w:lineRule="auto"/>
        <w:ind w:left="709"/>
        <w:contextualSpacing/>
        <w:jc w:val="both"/>
        <w:textAlignment w:val="auto"/>
        <w:rPr>
          <w:rFonts w:ascii="Arial Narrow" w:eastAsia="Calibri" w:hAnsi="Arial Narrow" w:cs="Arial"/>
          <w:bCs/>
          <w:color w:val="000000"/>
          <w:sz w:val="24"/>
          <w:szCs w:val="24"/>
        </w:rPr>
      </w:pPr>
      <w:r>
        <w:rPr>
          <w:rFonts w:ascii="Arial Narrow" w:eastAsia="Calibri" w:hAnsi="Arial Narrow" w:cs="Arial"/>
          <w:bCs/>
          <w:color w:val="000000"/>
          <w:sz w:val="24"/>
          <w:szCs w:val="24"/>
        </w:rPr>
        <w:t>będzie służył m.in. do oceny zgodności wykonywanych przez wykonawcę robót budowlanych.</w:t>
      </w:r>
    </w:p>
    <w:p w14:paraId="22903473" w14:textId="77777777" w:rsidR="007B7CD4" w:rsidRDefault="0000683D">
      <w:pPr>
        <w:widowControl/>
        <w:numPr>
          <w:ilvl w:val="0"/>
          <w:numId w:val="31"/>
        </w:numPr>
        <w:tabs>
          <w:tab w:val="left" w:pos="-2410"/>
        </w:tabs>
        <w:suppressAutoHyphens w:val="0"/>
        <w:spacing w:after="0" w:line="276" w:lineRule="auto"/>
        <w:ind w:left="709"/>
        <w:contextualSpacing/>
        <w:jc w:val="both"/>
        <w:textAlignment w:val="auto"/>
        <w:rPr>
          <w:rFonts w:ascii="Arial Narrow" w:eastAsia="Calibri" w:hAnsi="Arial Narrow" w:cs="Arial"/>
          <w:bCs/>
          <w:color w:val="000000"/>
          <w:sz w:val="24"/>
          <w:szCs w:val="24"/>
        </w:rPr>
      </w:pPr>
      <w:r>
        <w:rPr>
          <w:rFonts w:ascii="Arial Narrow" w:eastAsia="Calibri" w:hAnsi="Arial Narrow" w:cs="Arial"/>
          <w:bCs/>
          <w:color w:val="000000"/>
          <w:sz w:val="24"/>
          <w:szCs w:val="24"/>
        </w:rPr>
        <w:t>W przypadku zgłoszenia przez Zamawiającego uwag do harmonogramu rzeczowego, wykonawca będzie zobowiązany do uwzględnienia tych uwag w terminie 5 dni od ich otrzymania.</w:t>
      </w:r>
    </w:p>
    <w:p w14:paraId="1138D5CE" w14:textId="77777777" w:rsidR="007B7CD4" w:rsidRDefault="0000683D">
      <w:pPr>
        <w:widowControl/>
        <w:numPr>
          <w:ilvl w:val="0"/>
          <w:numId w:val="31"/>
        </w:numPr>
        <w:tabs>
          <w:tab w:val="left" w:pos="-2410"/>
        </w:tabs>
        <w:suppressAutoHyphens w:val="0"/>
        <w:spacing w:after="0" w:line="276" w:lineRule="auto"/>
        <w:ind w:left="709"/>
        <w:contextualSpacing/>
        <w:jc w:val="both"/>
        <w:textAlignment w:val="auto"/>
        <w:rPr>
          <w:rFonts w:ascii="Arial Narrow" w:eastAsia="Calibri" w:hAnsi="Arial Narrow" w:cs="Arial"/>
          <w:bCs/>
          <w:color w:val="000000"/>
          <w:sz w:val="24"/>
          <w:szCs w:val="24"/>
        </w:rPr>
      </w:pPr>
      <w:r>
        <w:rPr>
          <w:rFonts w:ascii="Arial Narrow" w:eastAsia="Calibri" w:hAnsi="Arial Narrow" w:cs="Arial"/>
          <w:bCs/>
          <w:color w:val="000000"/>
          <w:sz w:val="24"/>
          <w:szCs w:val="24"/>
        </w:rPr>
        <w:t>Potwierdzenie przez Zamawiającego uwzględnienia uwag będzie się uważało za zatwierdzenie harmonogramu rzeczowego.</w:t>
      </w:r>
    </w:p>
    <w:p w14:paraId="4C6EF1E3" w14:textId="708CEEB5" w:rsidR="007B7CD4" w:rsidRDefault="0000683D" w:rsidP="00264F3C">
      <w:pPr>
        <w:pStyle w:val="Akapitzlist"/>
        <w:widowControl/>
        <w:numPr>
          <w:ilvl w:val="0"/>
          <w:numId w:val="54"/>
        </w:numPr>
        <w:tabs>
          <w:tab w:val="left" w:pos="8931"/>
        </w:tabs>
        <w:suppressAutoHyphens w:val="0"/>
        <w:spacing w:line="276" w:lineRule="auto"/>
        <w:contextualSpacing/>
        <w:jc w:val="both"/>
        <w:textAlignment w:val="auto"/>
      </w:pPr>
      <w:r>
        <w:rPr>
          <w:rFonts w:ascii="Arial Narrow" w:eastAsia="Times New Roman" w:hAnsi="Arial Narrow"/>
          <w:bCs/>
          <w:color w:val="000000"/>
          <w:lang w:eastAsia="pl-PL" w:bidi="pl-PL"/>
        </w:rPr>
        <w:t>Całkowite zakończenie prac oraz gotowość do Odbioru Końcowego będzie zgłoszona przez Wykonawcę wpisem do dziennika budowy z potwierdzeniem przez Inspektora oraz bezzwłocznym pisemnym powiadomieniem o tym fakcie Zamawiającego.</w:t>
      </w:r>
    </w:p>
    <w:p w14:paraId="57427831" w14:textId="24A0AC33" w:rsidR="007B7CD4" w:rsidRPr="00264F3C" w:rsidRDefault="0000683D" w:rsidP="00264F3C">
      <w:pPr>
        <w:pStyle w:val="Akapitzlist"/>
        <w:widowControl/>
        <w:numPr>
          <w:ilvl w:val="0"/>
          <w:numId w:val="54"/>
        </w:numPr>
        <w:tabs>
          <w:tab w:val="left" w:pos="8931"/>
        </w:tabs>
        <w:suppressAutoHyphens w:val="0"/>
        <w:spacing w:line="276" w:lineRule="auto"/>
        <w:contextualSpacing/>
        <w:jc w:val="both"/>
        <w:textAlignment w:val="auto"/>
        <w:rPr>
          <w:rFonts w:ascii="Arial Narrow" w:eastAsia="Times New Roman" w:hAnsi="Arial Narrow"/>
          <w:bCs/>
          <w:color w:val="000000"/>
          <w:lang w:eastAsia="pl-PL" w:bidi="pl-PL"/>
        </w:rPr>
      </w:pPr>
      <w:r w:rsidRPr="00264F3C">
        <w:rPr>
          <w:rFonts w:ascii="Arial Narrow" w:eastAsia="Times New Roman" w:hAnsi="Arial Narrow"/>
          <w:bCs/>
          <w:color w:val="000000"/>
          <w:lang w:eastAsia="pl-PL" w:bidi="pl-PL"/>
        </w:rPr>
        <w:t>Wykonawca w trakcie wykonywania robót ponosi odpowiedzialność za bezpieczeństwo swoich pracowników oraz innych osób znajdujących się w obrębie przekazanego placu budowy z tytułu prowadzonych robót.</w:t>
      </w:r>
    </w:p>
    <w:p w14:paraId="2C09CAC4" w14:textId="77777777" w:rsidR="007B7CD4" w:rsidRDefault="0000683D">
      <w:pPr>
        <w:keepNext/>
        <w:spacing w:after="0" w:line="276" w:lineRule="auto"/>
        <w:jc w:val="center"/>
        <w:rPr>
          <w:rFonts w:ascii="Arial Narrow" w:eastAsia="Calibri" w:hAnsi="Arial Narrow"/>
          <w:b/>
          <w:sz w:val="24"/>
          <w:szCs w:val="24"/>
        </w:rPr>
      </w:pPr>
      <w:r>
        <w:rPr>
          <w:rFonts w:ascii="Arial Narrow" w:eastAsia="Calibri" w:hAnsi="Arial Narrow"/>
          <w:b/>
          <w:sz w:val="24"/>
          <w:szCs w:val="24"/>
        </w:rPr>
        <w:t>§ 6</w:t>
      </w:r>
    </w:p>
    <w:p w14:paraId="0EB48850" w14:textId="77777777" w:rsidR="007B7CD4" w:rsidRDefault="0000683D">
      <w:pPr>
        <w:keepNext/>
        <w:spacing w:after="0" w:line="276" w:lineRule="auto"/>
        <w:jc w:val="center"/>
        <w:rPr>
          <w:rFonts w:ascii="Arial Narrow" w:eastAsia="Calibri" w:hAnsi="Arial Narrow"/>
          <w:b/>
          <w:sz w:val="24"/>
          <w:szCs w:val="24"/>
        </w:rPr>
      </w:pPr>
      <w:r>
        <w:rPr>
          <w:rFonts w:ascii="Arial Narrow" w:eastAsia="Calibri" w:hAnsi="Arial Narrow"/>
          <w:b/>
          <w:sz w:val="24"/>
          <w:szCs w:val="24"/>
        </w:rPr>
        <w:t>TEREN BUDOWY</w:t>
      </w:r>
    </w:p>
    <w:p w14:paraId="3EDE2700" w14:textId="77777777" w:rsidR="007B7CD4" w:rsidRDefault="0000683D">
      <w:pPr>
        <w:widowControl/>
        <w:numPr>
          <w:ilvl w:val="0"/>
          <w:numId w:val="33"/>
        </w:numPr>
        <w:tabs>
          <w:tab w:val="left" w:pos="284"/>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Wykonawca przed rozpoczęciem jakichkolwiek wykopów lub innych prac mogących uszkodzić istniejące instalacje zaznajomi się z umiejscowieniem wszystkich istniejących instalacji, takich jak odwodnienie, linie telefoniczne i elektryczne, światłowody, wodociągi, gazociągi i podobne.</w:t>
      </w:r>
    </w:p>
    <w:p w14:paraId="6B8AFED8" w14:textId="77777777" w:rsidR="007B7CD4" w:rsidRDefault="0000683D">
      <w:pPr>
        <w:widowControl/>
        <w:numPr>
          <w:ilvl w:val="0"/>
          <w:numId w:val="32"/>
        </w:numPr>
        <w:tabs>
          <w:tab w:val="left" w:pos="284"/>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lastRenderedPageBreak/>
        <w:t>Przekazanie terenu budowy udokumentowane będzie w formie protokołu przekazania terenu budowy podpisanego przez przedstawicieli Zamawiającego oraz Wykonawcy.</w:t>
      </w:r>
    </w:p>
    <w:p w14:paraId="4E5F881F" w14:textId="77777777" w:rsidR="007B7CD4" w:rsidRDefault="0000683D">
      <w:pPr>
        <w:widowControl/>
        <w:numPr>
          <w:ilvl w:val="0"/>
          <w:numId w:val="32"/>
        </w:numPr>
        <w:tabs>
          <w:tab w:val="left" w:pos="284"/>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 xml:space="preserve">Wszelkie prace na i w bezpośrednim sąsiedztwie jakichkolwiek obiektów należy wykonać </w:t>
      </w:r>
      <w:r>
        <w:rPr>
          <w:rFonts w:ascii="Arial Narrow" w:eastAsia="Calibri" w:hAnsi="Arial Narrow"/>
          <w:sz w:val="24"/>
          <w:szCs w:val="24"/>
        </w:rPr>
        <w:br/>
        <w:t>w uzgodnieniu z właścicielami lub administratorami tych obiektów.</w:t>
      </w:r>
    </w:p>
    <w:p w14:paraId="41F5FD94" w14:textId="77777777" w:rsidR="007B7CD4" w:rsidRDefault="007B7CD4">
      <w:pPr>
        <w:tabs>
          <w:tab w:val="left" w:pos="284"/>
        </w:tabs>
        <w:spacing w:after="0" w:line="276" w:lineRule="auto"/>
        <w:ind w:left="284"/>
        <w:jc w:val="both"/>
        <w:rPr>
          <w:rFonts w:ascii="Arial Narrow" w:eastAsia="Calibri" w:hAnsi="Arial Narrow"/>
          <w:sz w:val="24"/>
          <w:szCs w:val="24"/>
        </w:rPr>
      </w:pPr>
    </w:p>
    <w:p w14:paraId="150DFB53"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 7</w:t>
      </w:r>
    </w:p>
    <w:p w14:paraId="546F497C"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 xml:space="preserve">ODBIORY </w:t>
      </w:r>
    </w:p>
    <w:p w14:paraId="4C630BF0" w14:textId="77777777" w:rsidR="007B7CD4" w:rsidRDefault="0000683D">
      <w:pPr>
        <w:widowControl/>
        <w:numPr>
          <w:ilvl w:val="0"/>
          <w:numId w:val="35"/>
        </w:numPr>
        <w:tabs>
          <w:tab w:val="center" w:pos="-4111"/>
          <w:tab w:val="left" w:pos="284"/>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Przewiduje się następujące odbiory:</w:t>
      </w:r>
    </w:p>
    <w:p w14:paraId="0ECDD3A0" w14:textId="77777777" w:rsidR="007B7CD4" w:rsidRDefault="0000683D">
      <w:pPr>
        <w:widowControl/>
        <w:numPr>
          <w:ilvl w:val="0"/>
          <w:numId w:val="37"/>
        </w:numPr>
        <w:tabs>
          <w:tab w:val="center" w:pos="-4111"/>
        </w:tabs>
        <w:suppressAutoHyphens w:val="0"/>
        <w:spacing w:after="0" w:line="276" w:lineRule="auto"/>
        <w:ind w:left="567" w:hanging="283"/>
        <w:contextualSpacing/>
        <w:jc w:val="both"/>
        <w:textAlignment w:val="auto"/>
        <w:rPr>
          <w:rFonts w:ascii="Arial Narrow" w:eastAsia="Calibri" w:hAnsi="Arial Narrow"/>
          <w:sz w:val="24"/>
          <w:szCs w:val="24"/>
        </w:rPr>
      </w:pPr>
      <w:r>
        <w:rPr>
          <w:rFonts w:ascii="Arial Narrow" w:eastAsia="Calibri" w:hAnsi="Arial Narrow"/>
          <w:sz w:val="24"/>
          <w:szCs w:val="24"/>
        </w:rPr>
        <w:t>odbiory częściowe,</w:t>
      </w:r>
    </w:p>
    <w:p w14:paraId="093C6803" w14:textId="77777777" w:rsidR="007B7CD4" w:rsidRDefault="0000683D">
      <w:pPr>
        <w:widowControl/>
        <w:numPr>
          <w:ilvl w:val="0"/>
          <w:numId w:val="36"/>
        </w:numPr>
        <w:tabs>
          <w:tab w:val="center" w:pos="-4111"/>
        </w:tabs>
        <w:suppressAutoHyphens w:val="0"/>
        <w:spacing w:after="0" w:line="276" w:lineRule="auto"/>
        <w:ind w:left="567" w:hanging="283"/>
        <w:contextualSpacing/>
        <w:jc w:val="both"/>
        <w:textAlignment w:val="auto"/>
        <w:rPr>
          <w:rFonts w:ascii="Arial Narrow" w:eastAsia="Calibri" w:hAnsi="Arial Narrow"/>
          <w:sz w:val="24"/>
          <w:szCs w:val="24"/>
        </w:rPr>
      </w:pPr>
      <w:r>
        <w:rPr>
          <w:rFonts w:ascii="Arial Narrow" w:eastAsia="Calibri" w:hAnsi="Arial Narrow"/>
          <w:sz w:val="24"/>
          <w:szCs w:val="24"/>
        </w:rPr>
        <w:t>odbiór końcowy,</w:t>
      </w:r>
    </w:p>
    <w:p w14:paraId="6D6EE81F" w14:textId="77777777" w:rsidR="007B7CD4" w:rsidRDefault="0000683D">
      <w:pPr>
        <w:widowControl/>
        <w:numPr>
          <w:ilvl w:val="0"/>
          <w:numId w:val="34"/>
        </w:numPr>
        <w:tabs>
          <w:tab w:val="center" w:pos="-4111"/>
          <w:tab w:val="left" w:pos="284"/>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Odbiór prac budowlanych:</w:t>
      </w:r>
    </w:p>
    <w:p w14:paraId="52CBCD78" w14:textId="77777777" w:rsidR="007B7CD4" w:rsidRDefault="0000683D">
      <w:pPr>
        <w:widowControl/>
        <w:numPr>
          <w:ilvl w:val="0"/>
          <w:numId w:val="39"/>
        </w:numPr>
        <w:tabs>
          <w:tab w:val="center" w:pos="-4111"/>
        </w:tabs>
        <w:suppressAutoHyphens w:val="0"/>
        <w:spacing w:after="0" w:line="276" w:lineRule="auto"/>
        <w:ind w:left="567" w:hanging="283"/>
        <w:jc w:val="both"/>
        <w:textAlignment w:val="auto"/>
        <w:rPr>
          <w:rFonts w:ascii="Arial Narrow" w:eastAsia="Calibri" w:hAnsi="Arial Narrow"/>
          <w:sz w:val="24"/>
          <w:szCs w:val="24"/>
        </w:rPr>
      </w:pPr>
      <w:r>
        <w:rPr>
          <w:rFonts w:ascii="Arial Narrow" w:eastAsia="Calibri" w:hAnsi="Arial Narrow"/>
          <w:sz w:val="24"/>
          <w:szCs w:val="24"/>
        </w:rPr>
        <w:t xml:space="preserve"> Przedstawiciel Wykonawcy pisemnie zgłosi gotowość prac do odbioru końcowego. </w:t>
      </w:r>
    </w:p>
    <w:p w14:paraId="6F96571F" w14:textId="77777777" w:rsidR="007B7CD4" w:rsidRDefault="0000683D">
      <w:pPr>
        <w:widowControl/>
        <w:numPr>
          <w:ilvl w:val="0"/>
          <w:numId w:val="38"/>
        </w:numPr>
        <w:tabs>
          <w:tab w:val="center" w:pos="-4111"/>
        </w:tabs>
        <w:suppressAutoHyphens w:val="0"/>
        <w:spacing w:after="0" w:line="276" w:lineRule="auto"/>
        <w:ind w:left="567" w:hanging="283"/>
        <w:jc w:val="both"/>
        <w:textAlignment w:val="auto"/>
        <w:rPr>
          <w:rFonts w:ascii="Arial Narrow" w:eastAsia="Calibri" w:hAnsi="Arial Narrow"/>
          <w:sz w:val="24"/>
          <w:szCs w:val="24"/>
        </w:rPr>
      </w:pPr>
      <w:r>
        <w:rPr>
          <w:rFonts w:ascii="Arial Narrow" w:eastAsia="Calibri" w:hAnsi="Arial Narrow"/>
          <w:sz w:val="24"/>
          <w:szCs w:val="24"/>
        </w:rPr>
        <w:t>W razie konieczności dokonania odbioru robót zanikających lub ulegających zakryciu, Wykonawca zawiadomi Inspektora o wykonaniu tych robót w celu dokonania ich odbioru w terminie 3 dni roboczych przed planowanym terminem ich zakrycia. Wykonawca przygotuje i przedłoży Inspektorowi niezbędne do dokonania odbioru dokumenty przed rozpoczęciem odbioru tych robót. W przypadku wykonania robót zanikających lub ulegających zakryciu bez polecenia Inspektora, Wykonawca na własny koszt dokona ich odkrycia i/lub wykona te roboty ponownie. Każdorazowy odbiór robót zanikających lub ulegających zakryciu zostanie potwierdzony przez Inspektora wpisem do dziennika budowy.</w:t>
      </w:r>
    </w:p>
    <w:p w14:paraId="75993AFE" w14:textId="77777777" w:rsidR="007B7CD4" w:rsidRDefault="0000683D">
      <w:pPr>
        <w:widowControl/>
        <w:numPr>
          <w:ilvl w:val="0"/>
          <w:numId w:val="38"/>
        </w:numPr>
        <w:tabs>
          <w:tab w:val="center" w:pos="-4111"/>
        </w:tabs>
        <w:suppressAutoHyphens w:val="0"/>
        <w:spacing w:after="0" w:line="276" w:lineRule="auto"/>
        <w:ind w:left="567" w:hanging="283"/>
        <w:jc w:val="both"/>
        <w:textAlignment w:val="auto"/>
        <w:rPr>
          <w:rFonts w:ascii="Arial Narrow" w:eastAsia="Calibri" w:hAnsi="Arial Narrow"/>
          <w:sz w:val="24"/>
          <w:szCs w:val="24"/>
        </w:rPr>
      </w:pPr>
      <w:r>
        <w:rPr>
          <w:rFonts w:ascii="Arial Narrow" w:eastAsia="Calibri" w:hAnsi="Arial Narrow"/>
          <w:sz w:val="24"/>
          <w:szCs w:val="24"/>
        </w:rPr>
        <w:t xml:space="preserve">Zamawiający wyznaczy termin i rozpocznie odbiór końcowy robót – w ciągu 14 kalendarzowych dni od daty zawiadomienia go przez Wykonawcę o gotowości do odbioru wykonanych robót potwierdzonych przez Inspektora, zawiadamiając o tym Wykonawcę, ewentualnie przekaże Wykonawcy pismo ustalające jakie warunki jeszcze muszą być spełnione, aby odbiór mógł być dokonany. </w:t>
      </w:r>
    </w:p>
    <w:p w14:paraId="1279107F" w14:textId="77777777" w:rsidR="007B7CD4" w:rsidRDefault="0000683D">
      <w:pPr>
        <w:widowControl/>
        <w:numPr>
          <w:ilvl w:val="0"/>
          <w:numId w:val="38"/>
        </w:numPr>
        <w:tabs>
          <w:tab w:val="center" w:pos="-4111"/>
        </w:tabs>
        <w:suppressAutoHyphens w:val="0"/>
        <w:spacing w:after="0" w:line="276" w:lineRule="auto"/>
        <w:ind w:left="567" w:hanging="283"/>
        <w:jc w:val="both"/>
        <w:textAlignment w:val="auto"/>
      </w:pPr>
      <w:r>
        <w:rPr>
          <w:rFonts w:ascii="Arial Narrow" w:eastAsia="Calibri" w:hAnsi="Arial Narrow" w:cs="Times New Roman"/>
          <w:bCs/>
          <w:sz w:val="24"/>
          <w:szCs w:val="24"/>
        </w:rPr>
        <w:t>Zakończenie czynności odbiorowych będzie następować bez zbędnej zwłoki.</w:t>
      </w:r>
    </w:p>
    <w:p w14:paraId="497A931B" w14:textId="77777777" w:rsidR="007B7CD4" w:rsidRDefault="0000683D">
      <w:pPr>
        <w:widowControl/>
        <w:numPr>
          <w:ilvl w:val="0"/>
          <w:numId w:val="38"/>
        </w:numPr>
        <w:tabs>
          <w:tab w:val="center" w:pos="-4111"/>
        </w:tabs>
        <w:suppressAutoHyphens w:val="0"/>
        <w:spacing w:after="0" w:line="276" w:lineRule="auto"/>
        <w:ind w:left="567" w:hanging="283"/>
        <w:jc w:val="both"/>
        <w:textAlignment w:val="auto"/>
        <w:rPr>
          <w:rFonts w:ascii="Arial Narrow" w:eastAsia="Calibri" w:hAnsi="Arial Narrow"/>
          <w:sz w:val="24"/>
          <w:szCs w:val="24"/>
        </w:rPr>
      </w:pPr>
      <w:r>
        <w:rPr>
          <w:rFonts w:ascii="Arial Narrow" w:eastAsia="Calibri" w:hAnsi="Arial Narrow"/>
          <w:sz w:val="24"/>
          <w:szCs w:val="24"/>
        </w:rPr>
        <w:t xml:space="preserve"> Przed odbiorem końcowym Obiektu, Wykonawca skompletuje i przedstawi Inspektorowi dokumenty pozwalające na ocenę prawidłowego wykonania Umowy, a w szczególności dokumentację powykonawczą oraz niezbędne świadectwa kontroli jakości materiałów, będących przedmiotem odbioru, w tym m.in.:</w:t>
      </w:r>
    </w:p>
    <w:p w14:paraId="7E6A4AC5" w14:textId="77777777" w:rsidR="007B7CD4" w:rsidRDefault="0000683D">
      <w:pPr>
        <w:pStyle w:val="Akapitzlist"/>
        <w:numPr>
          <w:ilvl w:val="0"/>
          <w:numId w:val="40"/>
        </w:numPr>
        <w:autoSpaceDE w:val="0"/>
        <w:spacing w:line="276" w:lineRule="auto"/>
        <w:ind w:left="851" w:hanging="284"/>
        <w:contextualSpacing/>
        <w:jc w:val="both"/>
        <w:textAlignment w:val="auto"/>
        <w:rPr>
          <w:rFonts w:ascii="Arial Narrow" w:hAnsi="Arial Narrow"/>
        </w:rPr>
      </w:pPr>
      <w:r>
        <w:rPr>
          <w:rFonts w:ascii="Arial Narrow" w:hAnsi="Arial Narrow"/>
        </w:rPr>
        <w:t xml:space="preserve">dzienniki budowy z wpisem: </w:t>
      </w:r>
    </w:p>
    <w:p w14:paraId="4EC37136" w14:textId="77777777" w:rsidR="007B7CD4" w:rsidRDefault="0000683D">
      <w:pPr>
        <w:autoSpaceDE w:val="0"/>
        <w:spacing w:after="0" w:line="276" w:lineRule="auto"/>
        <w:ind w:left="1134"/>
        <w:jc w:val="both"/>
        <w:rPr>
          <w:rFonts w:ascii="Arial Narrow" w:eastAsia="Calibri" w:hAnsi="Arial Narrow" w:cs="Times New Roman"/>
          <w:sz w:val="24"/>
          <w:szCs w:val="24"/>
        </w:rPr>
      </w:pPr>
      <w:r>
        <w:rPr>
          <w:rFonts w:ascii="Arial Narrow" w:eastAsia="Calibri" w:hAnsi="Arial Narrow" w:cs="Times New Roman"/>
          <w:sz w:val="24"/>
          <w:szCs w:val="24"/>
        </w:rPr>
        <w:t>- kierownika budowy o zakończeniu robót budowlanych i zgłoszeniem do odbioru końcowego całego przedmiotu Umowy,</w:t>
      </w:r>
    </w:p>
    <w:p w14:paraId="3ADAF205" w14:textId="77777777" w:rsidR="007B7CD4" w:rsidRDefault="0000683D">
      <w:pPr>
        <w:autoSpaceDE w:val="0"/>
        <w:spacing w:after="0" w:line="276" w:lineRule="auto"/>
        <w:ind w:left="1134"/>
        <w:jc w:val="both"/>
        <w:rPr>
          <w:rFonts w:ascii="Arial Narrow" w:eastAsia="Calibri" w:hAnsi="Arial Narrow" w:cs="Times New Roman"/>
          <w:sz w:val="24"/>
          <w:szCs w:val="24"/>
        </w:rPr>
      </w:pPr>
      <w:r>
        <w:rPr>
          <w:rFonts w:ascii="Arial Narrow" w:eastAsia="Calibri" w:hAnsi="Arial Narrow" w:cs="Times New Roman"/>
          <w:sz w:val="24"/>
          <w:szCs w:val="24"/>
        </w:rPr>
        <w:t>- Inspektora potwierdzającym gotowość całego przedmiotu Umowy do odbioru końcowego;</w:t>
      </w:r>
    </w:p>
    <w:p w14:paraId="7C8375A4" w14:textId="77777777" w:rsidR="007B7CD4" w:rsidRDefault="0000683D">
      <w:pPr>
        <w:numPr>
          <w:ilvl w:val="0"/>
          <w:numId w:val="40"/>
        </w:numPr>
        <w:tabs>
          <w:tab w:val="left" w:pos="644"/>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 xml:space="preserve">oświadczenia kierownika budowy i dokumenty zgodne z przepisami Prawa budowlanego </w:t>
      </w:r>
      <w:r>
        <w:rPr>
          <w:rFonts w:ascii="Arial Narrow" w:eastAsia="Calibri" w:hAnsi="Arial Narrow" w:cs="Times New Roman"/>
          <w:sz w:val="24"/>
          <w:szCs w:val="24"/>
        </w:rPr>
        <w:br/>
        <w:t xml:space="preserve">z wyszczególnieniem ewentualnych zmian do rozwiązań projektu; </w:t>
      </w:r>
    </w:p>
    <w:p w14:paraId="5A450DE3" w14:textId="77777777" w:rsidR="007B7CD4" w:rsidRDefault="0000683D">
      <w:pPr>
        <w:numPr>
          <w:ilvl w:val="0"/>
          <w:numId w:val="40"/>
        </w:numPr>
        <w:tabs>
          <w:tab w:val="left" w:pos="644"/>
        </w:tabs>
        <w:autoSpaceDE w:val="0"/>
        <w:spacing w:after="0" w:line="276" w:lineRule="auto"/>
        <w:ind w:left="851" w:hanging="284"/>
        <w:jc w:val="both"/>
        <w:textAlignment w:val="auto"/>
      </w:pPr>
      <w:r>
        <w:rPr>
          <w:rFonts w:ascii="Arial Narrow" w:eastAsia="Calibri" w:hAnsi="Arial Narrow" w:cs="Times New Roman"/>
          <w:color w:val="000000"/>
          <w:sz w:val="24"/>
          <w:szCs w:val="24"/>
        </w:rPr>
        <w:t xml:space="preserve">oświadczenie </w:t>
      </w:r>
      <w:r>
        <w:rPr>
          <w:rFonts w:ascii="Arial Narrow" w:hAnsi="Arial Narrow"/>
          <w:color w:val="000000"/>
          <w:sz w:val="24"/>
          <w:szCs w:val="24"/>
        </w:rPr>
        <w:t>geodety potwierdzające wykonanie pomiarów inwentaryzacyjnych, sporządzenie dokumentacji powykonawczej, zarejestrowanie map w ośrodku dokumentacji geodezyjnej,</w:t>
      </w:r>
    </w:p>
    <w:p w14:paraId="26329A4E" w14:textId="77777777" w:rsidR="007B7CD4" w:rsidRDefault="0000683D">
      <w:pPr>
        <w:numPr>
          <w:ilvl w:val="0"/>
          <w:numId w:val="40"/>
        </w:numPr>
        <w:tabs>
          <w:tab w:val="left" w:pos="644"/>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oświadczenie kierownika budowy o wbudowaniu materiałów zgodnie z dokumentacją projektową i STWiOR i ofertą Wykonawcy, posiadających odpowiednie dokumenty dopuszczenia do stosowania w budownictwie i spełniające zakładane projektowe i użytkowe warunki wytrzymałościowe, jakościowe, techniczne, bhp, p.poż. i PZH;</w:t>
      </w:r>
    </w:p>
    <w:p w14:paraId="7E5657D5" w14:textId="77777777" w:rsidR="007B7CD4" w:rsidRDefault="0000683D">
      <w:pPr>
        <w:numPr>
          <w:ilvl w:val="0"/>
          <w:numId w:val="40"/>
        </w:numPr>
        <w:tabs>
          <w:tab w:val="left" w:pos="644"/>
        </w:tabs>
        <w:autoSpaceDE w:val="0"/>
        <w:spacing w:after="0" w:line="276" w:lineRule="auto"/>
        <w:ind w:left="851" w:hanging="284"/>
        <w:jc w:val="both"/>
        <w:textAlignment w:val="auto"/>
      </w:pPr>
      <w:r>
        <w:rPr>
          <w:rFonts w:ascii="Arial Narrow" w:eastAsia="Calibri" w:hAnsi="Arial Narrow" w:cs="Times New Roman"/>
          <w:sz w:val="24"/>
          <w:szCs w:val="24"/>
        </w:rPr>
        <w:t xml:space="preserve">w razie powstania zmian nieodstępujących w sposób istotny od zatwierdzonego projektu budowlanego dokonanych podczas wykonywania robót - kopie rysunków wchodzących w skład </w:t>
      </w:r>
      <w:r>
        <w:rPr>
          <w:rFonts w:ascii="Arial Narrow" w:eastAsia="Calibri" w:hAnsi="Arial Narrow" w:cs="Times New Roman"/>
          <w:sz w:val="24"/>
          <w:szCs w:val="24"/>
        </w:rPr>
        <w:lastRenderedPageBreak/>
        <w:t xml:space="preserve">zatwierdzonego projektu budowlanego z naniesionymi zmianami, a w razie potrzeby, także uzupełniający opis. W takim przypadku oświadczenie, powinno być potwierdzone przez Projektanta i </w:t>
      </w:r>
      <w:r>
        <w:rPr>
          <w:rFonts w:ascii="Arial Narrow" w:eastAsia="Calibri" w:hAnsi="Arial Narrow"/>
          <w:sz w:val="24"/>
          <w:szCs w:val="24"/>
        </w:rPr>
        <w:t>Inspektora</w:t>
      </w:r>
      <w:r>
        <w:rPr>
          <w:rFonts w:ascii="Arial Narrow" w:eastAsia="Calibri" w:hAnsi="Arial Narrow" w:cs="Times New Roman"/>
          <w:sz w:val="24"/>
          <w:szCs w:val="24"/>
        </w:rPr>
        <w:t xml:space="preserve">; </w:t>
      </w:r>
    </w:p>
    <w:p w14:paraId="51747ABE" w14:textId="77777777" w:rsidR="007B7CD4" w:rsidRDefault="0000683D">
      <w:pPr>
        <w:numPr>
          <w:ilvl w:val="0"/>
          <w:numId w:val="40"/>
        </w:numPr>
        <w:tabs>
          <w:tab w:val="left" w:pos="-1701"/>
          <w:tab w:val="left" w:pos="644"/>
        </w:tabs>
        <w:autoSpaceDE w:val="0"/>
        <w:spacing w:after="0" w:line="276" w:lineRule="auto"/>
        <w:ind w:left="851" w:hanging="284"/>
        <w:jc w:val="both"/>
        <w:textAlignment w:val="auto"/>
      </w:pPr>
      <w:r>
        <w:rPr>
          <w:rFonts w:ascii="Arial Narrow" w:eastAsia="Calibri" w:hAnsi="Arial Narrow" w:cs="Times New Roman"/>
          <w:sz w:val="24"/>
          <w:szCs w:val="24"/>
        </w:rPr>
        <w:t xml:space="preserve">dokumentację powykonawczą z naniesieniem nieistotnych zmian w trakcie budowy, sporządzoną przez kierownika budowy i zaakceptowaną przez projektanta i </w:t>
      </w:r>
      <w:r>
        <w:rPr>
          <w:rFonts w:ascii="Arial Narrow" w:eastAsia="Calibri" w:hAnsi="Arial Narrow"/>
          <w:sz w:val="24"/>
          <w:szCs w:val="24"/>
        </w:rPr>
        <w:t>Inspektora</w:t>
      </w:r>
      <w:r>
        <w:rPr>
          <w:rFonts w:ascii="Arial Narrow" w:eastAsia="Calibri" w:hAnsi="Arial Narrow" w:cs="Times New Roman"/>
          <w:sz w:val="24"/>
          <w:szCs w:val="24"/>
        </w:rPr>
        <w:t xml:space="preserve">. Dokumentację powykonawczą wykonać należy na kserokopiach projektu zagospodarowania terenu, architektoniczno – budowlanego, technicznego lub wykonać nową wersję; </w:t>
      </w:r>
    </w:p>
    <w:p w14:paraId="7C95A84E" w14:textId="77777777" w:rsidR="007B7CD4" w:rsidRDefault="0000683D">
      <w:pPr>
        <w:numPr>
          <w:ilvl w:val="0"/>
          <w:numId w:val="40"/>
        </w:numPr>
        <w:tabs>
          <w:tab w:val="left" w:pos="644"/>
        </w:tabs>
        <w:autoSpaceDE w:val="0"/>
        <w:spacing w:after="0" w:line="276" w:lineRule="auto"/>
        <w:ind w:left="851" w:hanging="284"/>
        <w:jc w:val="both"/>
        <w:textAlignment w:val="auto"/>
      </w:pPr>
      <w:r>
        <w:rPr>
          <w:rFonts w:ascii="Arial Narrow" w:eastAsia="Calibri" w:hAnsi="Arial Narrow" w:cs="Times New Roman"/>
          <w:sz w:val="24"/>
          <w:szCs w:val="24"/>
        </w:rPr>
        <w:t xml:space="preserve">dokumentację geodezyjną obejmującą mapy inwentaryzacji powykonawczej z naniesionymi wybudowanymi obiektami z klauzulą zgodności wykonania z projektem i zarejestrowane w Powiatowym Ośrodku Dokumentacji Geodezji i Kartografii, </w:t>
      </w:r>
      <w:r>
        <w:rPr>
          <w:rFonts w:ascii="Arial Narrow" w:eastAsia="Calibri" w:hAnsi="Arial Narrow" w:cs="Times New Roman"/>
          <w:color w:val="000000"/>
          <w:sz w:val="24"/>
          <w:szCs w:val="24"/>
        </w:rPr>
        <w:t>(Zamawiający dopuszcza złożenie szkicu z inwentaryzacji powykonawczej do chwili uzupełnienia o mapy zarejestrowane w ośrodku);</w:t>
      </w:r>
    </w:p>
    <w:p w14:paraId="1466BE03" w14:textId="77777777" w:rsidR="007B7CD4" w:rsidRDefault="0000683D">
      <w:pPr>
        <w:numPr>
          <w:ilvl w:val="0"/>
          <w:numId w:val="40"/>
        </w:numPr>
        <w:tabs>
          <w:tab w:val="left" w:pos="851"/>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 xml:space="preserve">wyniki przeprowadzonych ekspertyz i badań technicznych (jeżeli miały miejsce); </w:t>
      </w:r>
    </w:p>
    <w:p w14:paraId="44942E5D" w14:textId="77777777" w:rsidR="007B7CD4" w:rsidRDefault="0000683D">
      <w:pPr>
        <w:numPr>
          <w:ilvl w:val="0"/>
          <w:numId w:val="40"/>
        </w:numPr>
        <w:tabs>
          <w:tab w:val="left" w:pos="567"/>
          <w:tab w:val="left" w:pos="851"/>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protokoły odbiorów technicznych;</w:t>
      </w:r>
    </w:p>
    <w:p w14:paraId="03C3853F" w14:textId="77777777" w:rsidR="007B7CD4" w:rsidRDefault="0000683D">
      <w:pPr>
        <w:numPr>
          <w:ilvl w:val="0"/>
          <w:numId w:val="40"/>
        </w:numPr>
        <w:tabs>
          <w:tab w:val="left" w:pos="851"/>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dokumenty potwierdzające wbudowanie materiałów dopuszczonych do obrotu i stosowania w budownictwie tj. certyfikaty B lub krajowe oceny techniczne lub deklaracje właściwości użytkowych, dopuszczające do stosowania w realizowanym przedmiocie zamówienia i jego eksploatacji na podstawie Umowy, obowiązujących przepisów, norm i warunków technicznych;</w:t>
      </w:r>
    </w:p>
    <w:p w14:paraId="7EDB8518" w14:textId="77777777" w:rsidR="007B7CD4" w:rsidRDefault="0000683D">
      <w:pPr>
        <w:numPr>
          <w:ilvl w:val="0"/>
          <w:numId w:val="40"/>
        </w:numPr>
        <w:tabs>
          <w:tab w:val="left" w:pos="851"/>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zestawienie faktur zapłaconych przez Wykonawcę Podwykonawcom (dalszym Podwykonawcom) z podaniem ich wartości wg stanu na dzień odbioru;</w:t>
      </w:r>
    </w:p>
    <w:p w14:paraId="468DE74C" w14:textId="77777777" w:rsidR="007B7CD4" w:rsidRDefault="0000683D">
      <w:pPr>
        <w:numPr>
          <w:ilvl w:val="0"/>
          <w:numId w:val="40"/>
        </w:numPr>
        <w:tabs>
          <w:tab w:val="left" w:pos="851"/>
          <w:tab w:val="left" w:pos="993"/>
        </w:tabs>
        <w:autoSpaceDE w:val="0"/>
        <w:spacing w:after="0" w:line="276" w:lineRule="auto"/>
        <w:ind w:left="851" w:hanging="284"/>
        <w:jc w:val="both"/>
        <w:textAlignment w:val="auto"/>
        <w:rPr>
          <w:rFonts w:ascii="Arial Narrow" w:eastAsia="Calibri" w:hAnsi="Arial Narrow" w:cs="Times New Roman"/>
          <w:sz w:val="24"/>
          <w:szCs w:val="24"/>
        </w:rPr>
      </w:pPr>
      <w:r>
        <w:rPr>
          <w:rFonts w:ascii="Arial Narrow" w:eastAsia="Calibri" w:hAnsi="Arial Narrow" w:cs="Times New Roman"/>
          <w:sz w:val="24"/>
          <w:szCs w:val="24"/>
        </w:rPr>
        <w:t xml:space="preserve">kartę gwarancyjną na całość przedmiotu zamówienia wystawioną przez Wykonawcę, zgodnie </w:t>
      </w:r>
      <w:r>
        <w:rPr>
          <w:rFonts w:ascii="Arial Narrow" w:eastAsia="Calibri" w:hAnsi="Arial Narrow" w:cs="Times New Roman"/>
          <w:sz w:val="24"/>
          <w:szCs w:val="24"/>
        </w:rPr>
        <w:br/>
        <w:t xml:space="preserve">z załączonym do Umowy wzorem Karty Gwarancyjnej, </w:t>
      </w:r>
    </w:p>
    <w:p w14:paraId="4CEF38EF" w14:textId="77777777" w:rsidR="007B7CD4" w:rsidRDefault="0000683D">
      <w:pPr>
        <w:widowControl/>
        <w:numPr>
          <w:ilvl w:val="0"/>
          <w:numId w:val="34"/>
        </w:numPr>
        <w:tabs>
          <w:tab w:val="center" w:pos="-4111"/>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 xml:space="preserve">Protokół końcowego odbioru robót Obiektu będzie zawierał ustalenia poczynione w trakcie odbioru, </w:t>
      </w:r>
      <w:r>
        <w:rPr>
          <w:rFonts w:ascii="Arial Narrow" w:eastAsia="Calibri" w:hAnsi="Arial Narrow"/>
          <w:sz w:val="24"/>
          <w:szCs w:val="24"/>
        </w:rPr>
        <w:br/>
        <w:t>a w szczególności:</w:t>
      </w:r>
    </w:p>
    <w:p w14:paraId="1067F900" w14:textId="2E1B9294" w:rsidR="007B7CD4" w:rsidRPr="0073783B" w:rsidRDefault="0000683D" w:rsidP="0073783B">
      <w:pPr>
        <w:pStyle w:val="Akapitzlist"/>
        <w:widowControl/>
        <w:numPr>
          <w:ilvl w:val="0"/>
          <w:numId w:val="55"/>
        </w:numPr>
        <w:tabs>
          <w:tab w:val="center" w:pos="-1701"/>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oznaczenie miejsca sporządzenia protokołu;</w:t>
      </w:r>
    </w:p>
    <w:p w14:paraId="7FC8361C" w14:textId="4D76A79B" w:rsidR="007B7CD4" w:rsidRPr="0073783B" w:rsidRDefault="0000683D" w:rsidP="0073783B">
      <w:pPr>
        <w:pStyle w:val="Akapitzlist"/>
        <w:widowControl/>
        <w:numPr>
          <w:ilvl w:val="0"/>
          <w:numId w:val="55"/>
        </w:numPr>
        <w:tabs>
          <w:tab w:val="center" w:pos="-1701"/>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datę rozpoczęcia i zakończenia czynności odbioru;</w:t>
      </w:r>
    </w:p>
    <w:p w14:paraId="3ED0CA75" w14:textId="496A2E42" w:rsidR="007B7CD4"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pPr>
      <w:r w:rsidRPr="0073783B">
        <w:rPr>
          <w:rFonts w:ascii="Arial Narrow" w:eastAsia="Calibri" w:hAnsi="Arial Narrow"/>
        </w:rPr>
        <w:t>oznaczenie osób uczestniczących w odbiorze i charakteru, w jakim uczestniczą w tej czynności;</w:t>
      </w:r>
    </w:p>
    <w:p w14:paraId="6AF3AEC3" w14:textId="022C6989" w:rsidR="007B7CD4" w:rsidRPr="0073783B"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wynik dokonanego sprawdzenia, jakości robót podlegających odbiorowi, a w szczególności zgodności ich wykonania z Umową i dokumentacją projektową i STWiOR;</w:t>
      </w:r>
    </w:p>
    <w:p w14:paraId="21845AE3" w14:textId="023B4AA7" w:rsidR="007B7CD4" w:rsidRPr="0073783B"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wykaz ujawnionych wad i/lub usterek;</w:t>
      </w:r>
    </w:p>
    <w:p w14:paraId="6D9F8D9B" w14:textId="63C9811E" w:rsidR="007B7CD4" w:rsidRPr="0073783B"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decyzję Zamawiającego co do terminu usunięcia ujawnionych wad i/lub usterek;</w:t>
      </w:r>
    </w:p>
    <w:p w14:paraId="1D0856AA" w14:textId="0202650E" w:rsidR="007B7CD4"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pPr>
      <w:r w:rsidRPr="0073783B">
        <w:rPr>
          <w:rFonts w:ascii="Arial Narrow" w:eastAsia="Calibri" w:hAnsi="Arial Narrow"/>
        </w:rPr>
        <w:t>oświadczenia i wyjaśnienia Wykonawcy oraz innych osób uczestniczących w odbiorze;</w:t>
      </w:r>
    </w:p>
    <w:p w14:paraId="63F18C33" w14:textId="3C612522" w:rsidR="007B7CD4" w:rsidRPr="0073783B" w:rsidRDefault="0000683D" w:rsidP="0073783B">
      <w:pPr>
        <w:pStyle w:val="Akapitzlist"/>
        <w:widowControl/>
        <w:numPr>
          <w:ilvl w:val="0"/>
          <w:numId w:val="55"/>
        </w:numPr>
        <w:tabs>
          <w:tab w:val="center" w:pos="-1701"/>
          <w:tab w:val="right" w:pos="-1418"/>
          <w:tab w:val="center" w:pos="0"/>
          <w:tab w:val="left" w:pos="567"/>
        </w:tabs>
        <w:suppressAutoHyphens w:val="0"/>
        <w:spacing w:line="276" w:lineRule="auto"/>
        <w:jc w:val="both"/>
        <w:textAlignment w:val="auto"/>
        <w:rPr>
          <w:rFonts w:ascii="Arial Narrow" w:eastAsia="Calibri" w:hAnsi="Arial Narrow"/>
        </w:rPr>
      </w:pPr>
      <w:r w:rsidRPr="0073783B">
        <w:rPr>
          <w:rFonts w:ascii="Arial Narrow" w:eastAsia="Calibri" w:hAnsi="Arial Narrow"/>
        </w:rPr>
        <w:t xml:space="preserve">podpisy przedstawicieli Zamawiającego, Wykonawcy, Inspektora i osób uczestniczących </w:t>
      </w:r>
      <w:r w:rsidRPr="0073783B">
        <w:rPr>
          <w:rFonts w:ascii="Arial Narrow" w:eastAsia="Calibri" w:hAnsi="Arial Narrow"/>
        </w:rPr>
        <w:br/>
        <w:t>w odbiorze.</w:t>
      </w:r>
    </w:p>
    <w:p w14:paraId="449C7591" w14:textId="77777777" w:rsidR="007B7CD4" w:rsidRDefault="0000683D">
      <w:pPr>
        <w:widowControl/>
        <w:numPr>
          <w:ilvl w:val="0"/>
          <w:numId w:val="34"/>
        </w:numPr>
        <w:tabs>
          <w:tab w:val="center" w:pos="-4111"/>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Protokół końcowego odbioru robót Obiektu zostanie podpisany po wykonaniu prac objętych umową i złożeniu operatu kolaudacyjnego.</w:t>
      </w:r>
    </w:p>
    <w:p w14:paraId="41570AE0" w14:textId="77777777" w:rsidR="007B7CD4" w:rsidRDefault="0000683D">
      <w:pPr>
        <w:widowControl/>
        <w:numPr>
          <w:ilvl w:val="0"/>
          <w:numId w:val="34"/>
        </w:numPr>
        <w:tabs>
          <w:tab w:val="center" w:pos="-4111"/>
        </w:tabs>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 xml:space="preserve">Wszelkie koszty związane z odbiorami obciążają Wykonawcę. </w:t>
      </w:r>
    </w:p>
    <w:p w14:paraId="43490CFD" w14:textId="77777777" w:rsidR="007B7CD4" w:rsidRDefault="007B7CD4">
      <w:pPr>
        <w:tabs>
          <w:tab w:val="center" w:pos="-4111"/>
          <w:tab w:val="left" w:pos="284"/>
        </w:tabs>
        <w:spacing w:after="0" w:line="276" w:lineRule="auto"/>
        <w:jc w:val="both"/>
        <w:rPr>
          <w:rFonts w:ascii="Arial Narrow" w:eastAsia="Calibri" w:hAnsi="Arial Narrow"/>
          <w:sz w:val="24"/>
          <w:szCs w:val="24"/>
        </w:rPr>
      </w:pPr>
    </w:p>
    <w:p w14:paraId="6484290A" w14:textId="77777777" w:rsidR="007B7CD4" w:rsidRDefault="0000683D">
      <w:pPr>
        <w:spacing w:after="0" w:line="276" w:lineRule="auto"/>
        <w:jc w:val="center"/>
        <w:rPr>
          <w:rFonts w:ascii="Arial Narrow" w:eastAsia="Calibri" w:hAnsi="Arial Narrow" w:cs="Arial"/>
          <w:b/>
          <w:sz w:val="24"/>
          <w:szCs w:val="24"/>
        </w:rPr>
      </w:pPr>
      <w:r>
        <w:rPr>
          <w:rFonts w:ascii="Arial Narrow" w:eastAsia="Calibri" w:hAnsi="Arial Narrow" w:cs="Arial"/>
          <w:b/>
          <w:sz w:val="24"/>
          <w:szCs w:val="24"/>
        </w:rPr>
        <w:t>§ 8</w:t>
      </w:r>
    </w:p>
    <w:p w14:paraId="3D274A63" w14:textId="77777777" w:rsidR="007B7CD4" w:rsidRDefault="0000683D">
      <w:pPr>
        <w:tabs>
          <w:tab w:val="center" w:pos="8452"/>
          <w:tab w:val="right" w:pos="12988"/>
        </w:tabs>
        <w:spacing w:after="0" w:line="276" w:lineRule="auto"/>
        <w:ind w:left="3556" w:hanging="3556"/>
        <w:jc w:val="center"/>
      </w:pPr>
      <w:r>
        <w:rPr>
          <w:rFonts w:ascii="Arial Narrow" w:eastAsia="Calibri" w:hAnsi="Arial Narrow"/>
          <w:b/>
          <w:sz w:val="24"/>
          <w:szCs w:val="24"/>
        </w:rPr>
        <w:t>WYNAGRODZENIE I SPOSÓB ROZLICZEŃ</w:t>
      </w:r>
    </w:p>
    <w:p w14:paraId="275D8511" w14:textId="5CC58B5A" w:rsidR="007B7CD4" w:rsidRDefault="0000683D" w:rsidP="0073783B">
      <w:pPr>
        <w:pStyle w:val="Akapitzlist"/>
        <w:widowControl/>
        <w:numPr>
          <w:ilvl w:val="0"/>
          <w:numId w:val="56"/>
        </w:numPr>
        <w:tabs>
          <w:tab w:val="left" w:pos="360"/>
          <w:tab w:val="left" w:pos="2880"/>
        </w:tabs>
        <w:suppressAutoHyphens w:val="0"/>
        <w:spacing w:line="276" w:lineRule="auto"/>
        <w:jc w:val="both"/>
        <w:textAlignment w:val="auto"/>
      </w:pPr>
      <w:r w:rsidRPr="0073783B">
        <w:rPr>
          <w:rFonts w:ascii="Arial Narrow" w:eastAsia="Calibri" w:hAnsi="Arial Narrow"/>
        </w:rPr>
        <w:t xml:space="preserve">Za wykonanie przedmiotu umowy, określonego w § 1 niniejszej umowy, strony umowy ustalają łączne </w:t>
      </w:r>
      <w:r w:rsidRPr="0073783B">
        <w:rPr>
          <w:rFonts w:ascii="Arial Narrow" w:eastAsia="Calibri" w:hAnsi="Arial Narrow"/>
          <w:bCs/>
        </w:rPr>
        <w:t>wynagrodzenie ryczałtowe</w:t>
      </w:r>
      <w:r w:rsidRPr="0073783B">
        <w:rPr>
          <w:rFonts w:ascii="Arial Narrow" w:eastAsia="Calibri" w:hAnsi="Arial Narrow"/>
        </w:rPr>
        <w:t xml:space="preserve"> w wysokości:</w:t>
      </w:r>
    </w:p>
    <w:p w14:paraId="49C6B37E" w14:textId="77777777" w:rsidR="007B7CD4" w:rsidRDefault="007B7CD4">
      <w:pPr>
        <w:pStyle w:val="Akapitzlist"/>
        <w:ind w:left="567"/>
        <w:rPr>
          <w:rFonts w:ascii="Arial Narrow" w:hAnsi="Arial Narrow" w:cs="Calibri"/>
          <w:color w:val="002060"/>
        </w:rPr>
      </w:pPr>
    </w:p>
    <w:p w14:paraId="66E0CC34" w14:textId="77777777" w:rsidR="007B7CD4" w:rsidRDefault="0000683D">
      <w:pPr>
        <w:pStyle w:val="Akapitzlist"/>
        <w:ind w:left="567"/>
        <w:rPr>
          <w:rFonts w:ascii="Arial Narrow" w:hAnsi="Arial Narrow" w:cs="Calibri"/>
          <w:b/>
          <w:color w:val="002060"/>
        </w:rPr>
      </w:pPr>
      <w:r>
        <w:rPr>
          <w:rFonts w:ascii="Arial Narrow" w:hAnsi="Arial Narrow" w:cs="Calibri"/>
          <w:b/>
          <w:color w:val="002060"/>
        </w:rPr>
        <w:t xml:space="preserve">brutto w wysokości: ………………………………..  </w:t>
      </w:r>
    </w:p>
    <w:p w14:paraId="5906C227" w14:textId="77777777" w:rsidR="007B7CD4" w:rsidRDefault="0000683D">
      <w:pPr>
        <w:pStyle w:val="Akapitzlist"/>
        <w:ind w:left="567"/>
        <w:rPr>
          <w:rFonts w:ascii="Arial Narrow" w:hAnsi="Arial Narrow" w:cs="Calibri"/>
          <w:b/>
          <w:color w:val="002060"/>
        </w:rPr>
      </w:pPr>
      <w:r>
        <w:rPr>
          <w:rFonts w:ascii="Arial Narrow" w:hAnsi="Arial Narrow" w:cs="Calibri"/>
          <w:b/>
          <w:color w:val="002060"/>
        </w:rPr>
        <w:lastRenderedPageBreak/>
        <w:t>w tym podatek VAT 23% w wysokości ………….</w:t>
      </w:r>
    </w:p>
    <w:p w14:paraId="73533525" w14:textId="77777777" w:rsidR="007B7CD4" w:rsidRDefault="0000683D">
      <w:pPr>
        <w:pStyle w:val="Akapitzlist"/>
        <w:ind w:left="567"/>
        <w:rPr>
          <w:rFonts w:ascii="Arial Narrow" w:hAnsi="Arial Narrow" w:cs="Calibri"/>
          <w:b/>
          <w:color w:val="002060"/>
        </w:rPr>
      </w:pPr>
      <w:r>
        <w:rPr>
          <w:rFonts w:ascii="Arial Narrow" w:hAnsi="Arial Narrow" w:cs="Calibri"/>
          <w:b/>
          <w:color w:val="002060"/>
        </w:rPr>
        <w:t xml:space="preserve">cena netto w wysokości: …………………..……… </w:t>
      </w:r>
    </w:p>
    <w:p w14:paraId="5A2ACA9F" w14:textId="77777777" w:rsidR="007B7CD4" w:rsidRDefault="007B7CD4">
      <w:pPr>
        <w:tabs>
          <w:tab w:val="left" w:pos="2880"/>
        </w:tabs>
        <w:spacing w:after="0" w:line="276" w:lineRule="auto"/>
        <w:ind w:left="284"/>
        <w:jc w:val="both"/>
        <w:rPr>
          <w:rFonts w:ascii="Arial Narrow" w:eastAsia="Calibri" w:hAnsi="Arial Narrow"/>
          <w:sz w:val="24"/>
          <w:szCs w:val="24"/>
        </w:rPr>
      </w:pPr>
    </w:p>
    <w:p w14:paraId="36AC0B1B" w14:textId="63E542BC" w:rsidR="007B7CD4" w:rsidRDefault="0000683D" w:rsidP="00D54BBC">
      <w:pPr>
        <w:pStyle w:val="Akapitzlist"/>
        <w:widowControl/>
        <w:numPr>
          <w:ilvl w:val="0"/>
          <w:numId w:val="56"/>
        </w:numPr>
        <w:tabs>
          <w:tab w:val="left" w:pos="2268"/>
        </w:tabs>
        <w:suppressAutoHyphens w:val="0"/>
        <w:spacing w:line="276" w:lineRule="auto"/>
        <w:contextualSpacing/>
        <w:jc w:val="both"/>
        <w:textAlignment w:val="auto"/>
      </w:pPr>
      <w:r>
        <w:rPr>
          <w:rFonts w:ascii="Arial Narrow" w:hAnsi="Arial Narrow"/>
        </w:rPr>
        <w:t>Wynagrodzenie określone w ust. 1, odpowiada zakresowi robót przedstawionemu w dokumentacjach projektowych</w:t>
      </w:r>
      <w:r>
        <w:rPr>
          <w:rFonts w:ascii="Arial Narrow" w:hAnsi="Arial Narrow"/>
          <w:color w:val="000000"/>
        </w:rPr>
        <w:t>, w skład których wchodzą: projekty budowlane, STWiOR oraz SWZ i jest tym samym wynagrodzeniem ryczałtowym obejmującym wszystkie koszty niezbędne do zrealizowania przedmiotu umowy. Zawiera ono ponadto w szczególności następujące koszty: wszelkie roboty przygotowawcze, porządkowe (m.in. utylizacja wszelkich odpadów itp.), utrzymania zaplecza budowy, związane z odbiorami wykonanych robót, wykonania dokumentacji powykonawczych oraz inne wynikające z niniejszej umowy oraz SWZ.</w:t>
      </w:r>
    </w:p>
    <w:p w14:paraId="0132E062" w14:textId="0F2F5EE9" w:rsidR="007B7CD4" w:rsidRDefault="0000683D" w:rsidP="00D54BBC">
      <w:pPr>
        <w:pStyle w:val="Akapitzlist"/>
        <w:widowControl/>
        <w:numPr>
          <w:ilvl w:val="0"/>
          <w:numId w:val="56"/>
        </w:numPr>
        <w:tabs>
          <w:tab w:val="left" w:pos="2831"/>
        </w:tabs>
        <w:suppressAutoHyphens w:val="0"/>
        <w:spacing w:line="276" w:lineRule="auto"/>
        <w:contextualSpacing/>
        <w:jc w:val="both"/>
        <w:textAlignment w:val="auto"/>
      </w:pPr>
      <w:r>
        <w:rPr>
          <w:rFonts w:ascii="Arial Narrow" w:hAnsi="Arial Narrow" w:cs="Calibri"/>
          <w:color w:val="000000"/>
        </w:rPr>
        <w:t>Podstawą do rozliczania płatności będzie harmonogram rzeczowo-finansowy uwzględniający wartości i terminy realizacji zadań oraz wskazane zgodnie z postanowieniami §5 ust. 4 umowy i warunkami płatności.</w:t>
      </w:r>
    </w:p>
    <w:p w14:paraId="17D6AD5A" w14:textId="7996D75A" w:rsidR="007B7CD4" w:rsidRDefault="0000683D" w:rsidP="00D54BBC">
      <w:pPr>
        <w:pStyle w:val="Akapitzlist"/>
        <w:widowControl/>
        <w:numPr>
          <w:ilvl w:val="0"/>
          <w:numId w:val="56"/>
        </w:numPr>
        <w:tabs>
          <w:tab w:val="left" w:pos="2831"/>
        </w:tabs>
        <w:suppressAutoHyphens w:val="0"/>
        <w:spacing w:line="276" w:lineRule="auto"/>
        <w:contextualSpacing/>
        <w:jc w:val="both"/>
        <w:textAlignment w:val="auto"/>
      </w:pPr>
      <w:r>
        <w:rPr>
          <w:rFonts w:ascii="Arial Narrow" w:hAnsi="Arial Narrow" w:cs="Century Gothic"/>
        </w:rPr>
        <w:t>Wynagrodzenie Wykonawcy za wykonanie robót budowlanych jest ryczałtowe.</w:t>
      </w:r>
    </w:p>
    <w:p w14:paraId="21C50D72" w14:textId="0DC8CD82" w:rsidR="007B7CD4" w:rsidRDefault="0000683D" w:rsidP="00D54BBC">
      <w:pPr>
        <w:pStyle w:val="Akapitzlist"/>
        <w:numPr>
          <w:ilvl w:val="0"/>
          <w:numId w:val="56"/>
        </w:numPr>
        <w:tabs>
          <w:tab w:val="left" w:pos="567"/>
        </w:tabs>
        <w:rPr>
          <w:rFonts w:ascii="Arial Narrow" w:hAnsi="Arial Narrow" w:cs="Calibri"/>
        </w:rPr>
      </w:pPr>
      <w:r>
        <w:rPr>
          <w:rFonts w:ascii="Arial Narrow" w:hAnsi="Arial Narrow" w:cs="Calibri"/>
        </w:rPr>
        <w:t xml:space="preserve">W przypadku wystąpienia robót dodatkowych zapłata wynagrodzenia nastąpi na podstawie aneksu do umowy i odrębnej faktury wystawionej za roboty dodatkowe. </w:t>
      </w:r>
    </w:p>
    <w:p w14:paraId="1FA192CA" w14:textId="1826BFD9" w:rsidR="007B7CD4" w:rsidRDefault="0000683D" w:rsidP="00D54BBC">
      <w:pPr>
        <w:pStyle w:val="Akapitzlist"/>
        <w:widowControl/>
        <w:numPr>
          <w:ilvl w:val="0"/>
          <w:numId w:val="56"/>
        </w:numPr>
        <w:tabs>
          <w:tab w:val="left" w:pos="2831"/>
        </w:tabs>
        <w:suppressAutoHyphens w:val="0"/>
        <w:autoSpaceDE w:val="0"/>
        <w:spacing w:line="276" w:lineRule="auto"/>
        <w:contextualSpacing/>
        <w:jc w:val="both"/>
        <w:textAlignment w:val="auto"/>
      </w:pPr>
      <w:r>
        <w:rPr>
          <w:rFonts w:ascii="Arial Narrow" w:hAnsi="Arial Narrow" w:cs="Calibri"/>
          <w:color w:val="000000"/>
        </w:rPr>
        <w:t xml:space="preserve">Warunkiem dokonywania płatności będą podpisane protokoły odbioru robót określone w § 7 ust. 1. </w:t>
      </w:r>
    </w:p>
    <w:p w14:paraId="14890C57" w14:textId="7C5000FD" w:rsidR="007B7CD4" w:rsidRDefault="0000683D" w:rsidP="001A5A8E">
      <w:pPr>
        <w:pStyle w:val="Akapitzlist"/>
        <w:widowControl/>
        <w:numPr>
          <w:ilvl w:val="0"/>
          <w:numId w:val="54"/>
        </w:numPr>
        <w:tabs>
          <w:tab w:val="left" w:pos="2831"/>
        </w:tabs>
        <w:suppressAutoHyphens w:val="0"/>
        <w:autoSpaceDE w:val="0"/>
        <w:spacing w:line="276" w:lineRule="auto"/>
        <w:contextualSpacing/>
        <w:jc w:val="both"/>
        <w:textAlignment w:val="auto"/>
      </w:pPr>
      <w:r>
        <w:rPr>
          <w:rFonts w:ascii="Arial Narrow" w:hAnsi="Arial Narrow" w:cs="Calibri"/>
        </w:rPr>
        <w:t xml:space="preserve">W przypadku zmiany stawki podatku od towarów i usług (VAT), która wynikać będzie </w:t>
      </w:r>
      <w:r>
        <w:rPr>
          <w:rFonts w:ascii="Arial Narrow" w:hAnsi="Arial Narrow" w:cs="Calibri"/>
        </w:rPr>
        <w:br/>
        <w:t>z powszechnie obowiązujących przepisów prawnych, wynagrodzenie brutto określone w ust.1 niniejszego paragrafu ulegnie zmianie w sposób odpowiedni – tak, aby odpowiadało zaktualizowanej stawce tego podatku dla zakresu objętego Umową, który na dzień zmiany stawki VAT nie został jeszcze rozliczony.</w:t>
      </w:r>
    </w:p>
    <w:p w14:paraId="68AB233B" w14:textId="14F395FB" w:rsidR="007B7CD4" w:rsidRDefault="0000683D" w:rsidP="001A5A8E">
      <w:pPr>
        <w:pStyle w:val="Akapitzlist"/>
        <w:widowControl/>
        <w:numPr>
          <w:ilvl w:val="0"/>
          <w:numId w:val="53"/>
        </w:numPr>
        <w:tabs>
          <w:tab w:val="left" w:pos="2268"/>
        </w:tabs>
        <w:suppressAutoHyphens w:val="0"/>
        <w:autoSpaceDE w:val="0"/>
        <w:spacing w:line="276" w:lineRule="auto"/>
        <w:contextualSpacing/>
        <w:jc w:val="both"/>
        <w:textAlignment w:val="auto"/>
      </w:pPr>
      <w:r>
        <w:rPr>
          <w:rFonts w:ascii="Arial Narrow" w:hAnsi="Arial Narrow"/>
          <w:b/>
        </w:rPr>
        <w:t xml:space="preserve">Jeżeli wystąpią roboty innego rodzaju wykraczające poza przedmiot umowy </w:t>
      </w:r>
      <w:r>
        <w:rPr>
          <w:rFonts w:ascii="Arial Narrow" w:hAnsi="Arial Narrow"/>
        </w:rPr>
        <w:t>tzn. takie, których nie można rozliczyć zgodnie z ust. 1 niniejszego paragrafu, a konieczne do wykonania przedmiotu zamówienia, roboty te realizowane będą na podstawie kosztorysów przygotowanych przez Wykonawcę i zatwierdzonych przez Inspektora oraz Zamawiającego. Kosztorysy te opracowane winny być w oparciu o następujące założenia:</w:t>
      </w:r>
    </w:p>
    <w:p w14:paraId="08738AC8" w14:textId="77777777" w:rsidR="007B7CD4" w:rsidRDefault="0000683D">
      <w:pPr>
        <w:spacing w:after="0" w:line="276" w:lineRule="auto"/>
        <w:ind w:left="426" w:right="-108" w:hanging="142"/>
        <w:jc w:val="both"/>
        <w:rPr>
          <w:rFonts w:ascii="Arial Narrow" w:eastAsia="Calibri" w:hAnsi="Arial Narrow" w:cs="Times New Roman"/>
          <w:sz w:val="24"/>
          <w:szCs w:val="24"/>
        </w:rPr>
      </w:pPr>
      <w:r>
        <w:rPr>
          <w:rFonts w:ascii="Arial Narrow" w:eastAsia="Calibri" w:hAnsi="Arial Narrow" w:cs="Times New Roman"/>
          <w:sz w:val="24"/>
          <w:szCs w:val="24"/>
        </w:rPr>
        <w:tab/>
        <w:t>- powszechnie dostępne w tym zakresie nakłady rzeczowe,</w:t>
      </w:r>
    </w:p>
    <w:p w14:paraId="539FCB82" w14:textId="77777777" w:rsidR="007B7CD4" w:rsidRDefault="0000683D">
      <w:pPr>
        <w:spacing w:after="0" w:line="276" w:lineRule="auto"/>
        <w:ind w:left="426" w:right="-108" w:hanging="142"/>
        <w:jc w:val="both"/>
        <w:rPr>
          <w:rFonts w:ascii="Arial Narrow" w:eastAsia="Calibri" w:hAnsi="Arial Narrow" w:cs="Times New Roman"/>
          <w:sz w:val="24"/>
          <w:szCs w:val="24"/>
        </w:rPr>
      </w:pPr>
      <w:r>
        <w:rPr>
          <w:rFonts w:ascii="Arial Narrow" w:eastAsia="Calibri" w:hAnsi="Arial Narrow" w:cs="Times New Roman"/>
          <w:sz w:val="24"/>
          <w:szCs w:val="24"/>
        </w:rPr>
        <w:tab/>
        <w:t>- ceny materiałów i sprzętu na podstawie ogólnodostępnych publikacji cenników materiałów, KNR-ów lub KNNR-ów; BISTYP, SECOCENBUD itp. oraz rynkowych cen materiałów.</w:t>
      </w:r>
    </w:p>
    <w:p w14:paraId="344F248D" w14:textId="4A25B225" w:rsidR="007B7CD4" w:rsidRDefault="0000683D" w:rsidP="001A5A8E">
      <w:pPr>
        <w:pStyle w:val="Akapitzlist"/>
        <w:widowControl/>
        <w:numPr>
          <w:ilvl w:val="0"/>
          <w:numId w:val="53"/>
        </w:numPr>
        <w:tabs>
          <w:tab w:val="left" w:pos="2831"/>
        </w:tabs>
        <w:suppressAutoHyphens w:val="0"/>
        <w:spacing w:line="276" w:lineRule="auto"/>
        <w:ind w:right="-108"/>
        <w:contextualSpacing/>
        <w:jc w:val="both"/>
        <w:textAlignment w:val="auto"/>
      </w:pPr>
      <w:r>
        <w:rPr>
          <w:rFonts w:ascii="Arial Narrow" w:hAnsi="Arial Narrow" w:cs="Calibri"/>
        </w:rPr>
        <w:t xml:space="preserve">Podstawą do wystawienia przez Wykonawcę faktury końcowej będzie protokół odbioru </w:t>
      </w:r>
      <w:r>
        <w:rPr>
          <w:rFonts w:ascii="Arial Narrow" w:hAnsi="Arial Narrow" w:cs="Calibri"/>
        </w:rPr>
        <w:br/>
        <w:t xml:space="preserve">końcowego spisany przez Strony umowy. </w:t>
      </w:r>
    </w:p>
    <w:p w14:paraId="5B3A0565" w14:textId="47F135C5" w:rsidR="007B7CD4" w:rsidRDefault="0000683D" w:rsidP="001A5A8E">
      <w:pPr>
        <w:pStyle w:val="Akapitzlist"/>
        <w:widowControl/>
        <w:numPr>
          <w:ilvl w:val="0"/>
          <w:numId w:val="53"/>
        </w:numPr>
        <w:tabs>
          <w:tab w:val="left" w:pos="2831"/>
        </w:tabs>
        <w:suppressAutoHyphens w:val="0"/>
        <w:spacing w:line="276" w:lineRule="auto"/>
        <w:ind w:right="-108"/>
        <w:contextualSpacing/>
        <w:jc w:val="both"/>
        <w:textAlignment w:val="auto"/>
      </w:pPr>
      <w:r>
        <w:rPr>
          <w:rFonts w:ascii="Arial Narrow" w:hAnsi="Arial Narrow" w:cs="Calibri"/>
        </w:rPr>
        <w:t>Płatności będą dokonywane przelewem na rachunek bankowy Wykonawcy wskazany w fakturze</w:t>
      </w:r>
      <w:r>
        <w:rPr>
          <w:rFonts w:ascii="Arial Narrow" w:hAnsi="Arial Narrow" w:cs="Calibri"/>
        </w:rPr>
        <w:br/>
        <w:t xml:space="preserve"> VAT, w ciągu 30 dni licząc od dnia złożenia u Zamawiającego prawidłowo wystawionej faktury, zatwierdzonej przez Inspektora.</w:t>
      </w:r>
    </w:p>
    <w:p w14:paraId="5BEDDB2A" w14:textId="70898DEA" w:rsidR="007B7CD4" w:rsidRDefault="0000683D" w:rsidP="001A5A8E">
      <w:pPr>
        <w:pStyle w:val="Akapitzlist"/>
        <w:widowControl/>
        <w:numPr>
          <w:ilvl w:val="0"/>
          <w:numId w:val="53"/>
        </w:numPr>
        <w:tabs>
          <w:tab w:val="left" w:pos="2831"/>
        </w:tabs>
        <w:suppressAutoHyphens w:val="0"/>
        <w:spacing w:line="276" w:lineRule="auto"/>
        <w:ind w:right="-108"/>
        <w:contextualSpacing/>
        <w:jc w:val="both"/>
        <w:textAlignment w:val="auto"/>
      </w:pPr>
      <w:r>
        <w:rPr>
          <w:rFonts w:ascii="Arial Narrow" w:hAnsi="Arial Narrow" w:cs="Calibri"/>
        </w:rPr>
        <w:t>Zamawiający</w:t>
      </w:r>
      <w:r>
        <w:rPr>
          <w:rFonts w:ascii="Arial Narrow" w:hAnsi="Arial Narrow" w:cs="Arial"/>
        </w:rPr>
        <w:t xml:space="preserve"> nie przewiduje udzielania zaliczek.</w:t>
      </w:r>
    </w:p>
    <w:p w14:paraId="4EFDD48A" w14:textId="77777777" w:rsidR="007B7CD4" w:rsidRDefault="007B7CD4">
      <w:pPr>
        <w:widowControl/>
        <w:suppressAutoHyphens w:val="0"/>
        <w:spacing w:line="276" w:lineRule="auto"/>
        <w:contextualSpacing/>
        <w:jc w:val="both"/>
        <w:textAlignment w:val="auto"/>
        <w:rPr>
          <w:rFonts w:ascii="Arial Narrow" w:hAnsi="Arial Narrow"/>
        </w:rPr>
      </w:pPr>
    </w:p>
    <w:p w14:paraId="7ACF9CC1" w14:textId="77777777" w:rsidR="007B7CD4" w:rsidRDefault="0000683D">
      <w:pPr>
        <w:keepNext/>
        <w:spacing w:after="0" w:line="276" w:lineRule="auto"/>
        <w:jc w:val="center"/>
        <w:outlineLvl w:val="0"/>
        <w:rPr>
          <w:rFonts w:ascii="Arial Narrow" w:eastAsia="Calibri" w:hAnsi="Arial Narrow"/>
          <w:b/>
          <w:sz w:val="24"/>
          <w:szCs w:val="24"/>
        </w:rPr>
      </w:pPr>
      <w:r>
        <w:rPr>
          <w:rFonts w:ascii="Arial Narrow" w:eastAsia="Calibri" w:hAnsi="Arial Narrow"/>
          <w:b/>
          <w:sz w:val="24"/>
          <w:szCs w:val="24"/>
        </w:rPr>
        <w:t>§9</w:t>
      </w:r>
    </w:p>
    <w:p w14:paraId="09BD842A" w14:textId="77777777" w:rsidR="007B7CD4" w:rsidRDefault="0000683D">
      <w:pPr>
        <w:keepNext/>
        <w:spacing w:after="0" w:line="276" w:lineRule="auto"/>
        <w:jc w:val="center"/>
        <w:outlineLvl w:val="0"/>
        <w:rPr>
          <w:rFonts w:ascii="Arial Narrow" w:eastAsia="Calibri" w:hAnsi="Arial Narrow"/>
          <w:b/>
          <w:sz w:val="24"/>
          <w:szCs w:val="24"/>
        </w:rPr>
      </w:pPr>
      <w:r>
        <w:rPr>
          <w:rFonts w:ascii="Arial Narrow" w:eastAsia="Calibri" w:hAnsi="Arial Narrow"/>
          <w:b/>
          <w:sz w:val="24"/>
          <w:szCs w:val="24"/>
        </w:rPr>
        <w:t>OSOBY UCZESTNICZĄCE W REALIZACJI UMOWY</w:t>
      </w:r>
    </w:p>
    <w:p w14:paraId="4683F009" w14:textId="77777777" w:rsidR="007B7CD4" w:rsidRDefault="0000683D" w:rsidP="006557DF">
      <w:pPr>
        <w:widowControl/>
        <w:numPr>
          <w:ilvl w:val="0"/>
          <w:numId w:val="45"/>
        </w:numPr>
        <w:suppressAutoHyphens w:val="0"/>
        <w:spacing w:after="0" w:line="276" w:lineRule="auto"/>
        <w:ind w:left="284" w:hanging="284"/>
        <w:jc w:val="both"/>
        <w:textAlignment w:val="auto"/>
      </w:pPr>
      <w:r>
        <w:rPr>
          <w:rFonts w:ascii="Arial Narrow" w:eastAsia="Calibri" w:hAnsi="Arial Narrow"/>
          <w:sz w:val="24"/>
          <w:szCs w:val="24"/>
        </w:rPr>
        <w:t>Wykonawca zobowiązany jest zapewnić wykonanie Przedmiotu Umowy przez osoby posiadające odpowiednie, wymagane w SWZ i w Prawie budowlanym, uprawnienia do pełnienia funkcji technicznych w budownictwie i wpis</w:t>
      </w:r>
      <w:r>
        <w:rPr>
          <w:rFonts w:ascii="Arial Narrow" w:eastAsia="Calibri" w:hAnsi="Arial Narrow" w:cs="Times New Roman"/>
          <w:bCs/>
          <w:sz w:val="24"/>
          <w:szCs w:val="24"/>
        </w:rPr>
        <w:t xml:space="preserve"> na listę członków właściwej izby samorządu zawodowego.</w:t>
      </w:r>
    </w:p>
    <w:p w14:paraId="4E9C6CA0" w14:textId="77777777" w:rsidR="007B7CD4" w:rsidRDefault="0000683D" w:rsidP="006557DF">
      <w:pPr>
        <w:widowControl/>
        <w:numPr>
          <w:ilvl w:val="0"/>
          <w:numId w:val="44"/>
        </w:numPr>
        <w:suppressAutoHyphens w:val="0"/>
        <w:spacing w:after="0" w:line="276" w:lineRule="auto"/>
        <w:ind w:left="284" w:hanging="284"/>
        <w:jc w:val="both"/>
        <w:textAlignment w:val="auto"/>
      </w:pPr>
      <w:r>
        <w:rPr>
          <w:rFonts w:ascii="Arial Narrow" w:eastAsia="Calibri" w:hAnsi="Arial Narrow"/>
          <w:sz w:val="24"/>
          <w:szCs w:val="24"/>
        </w:rPr>
        <w:t>Wykonawca wyznacza:</w:t>
      </w:r>
    </w:p>
    <w:p w14:paraId="62000A6B" w14:textId="24D22721" w:rsidR="007B7CD4" w:rsidRDefault="0000683D" w:rsidP="009D7D52">
      <w:pPr>
        <w:pStyle w:val="Akapitzlist"/>
        <w:widowControl/>
        <w:numPr>
          <w:ilvl w:val="1"/>
          <w:numId w:val="44"/>
        </w:numPr>
        <w:suppressAutoHyphens w:val="0"/>
        <w:spacing w:line="276" w:lineRule="auto"/>
        <w:contextualSpacing/>
        <w:jc w:val="both"/>
        <w:textAlignment w:val="auto"/>
        <w:rPr>
          <w:rFonts w:ascii="Arial Narrow" w:hAnsi="Arial Narrow" w:cs="Calibri"/>
        </w:rPr>
      </w:pPr>
      <w:r>
        <w:rPr>
          <w:rFonts w:ascii="Arial Narrow" w:hAnsi="Arial Narrow" w:cs="Calibri"/>
        </w:rPr>
        <w:lastRenderedPageBreak/>
        <w:t>……………………………………… - jako Przedstawiciela Wykonawcy, działającego na podstawie stosownego pełnomocnictwa udzielonego przez Wykonawcę, obejmującego umocowanie do podejmowania wszelkich czynności niezbędnych do realizacji Umowy – w tym w szczególności do zaciągania zobowiązań, podejmowania wiążących decyzji, podpisywania protokołów oraz składania wszelkich innych oświadczeń w imieniu Wykonawcy związanych z realizacją przedmiotu Umowy.</w:t>
      </w:r>
    </w:p>
    <w:p w14:paraId="369C91F9" w14:textId="77777777" w:rsidR="007B7CD4" w:rsidRDefault="0000683D" w:rsidP="006557DF">
      <w:pPr>
        <w:pStyle w:val="Akapitzlist"/>
        <w:widowControl/>
        <w:numPr>
          <w:ilvl w:val="1"/>
          <w:numId w:val="44"/>
        </w:numPr>
        <w:suppressAutoHyphens w:val="0"/>
        <w:spacing w:line="276" w:lineRule="auto"/>
        <w:contextualSpacing/>
        <w:jc w:val="both"/>
        <w:textAlignment w:val="auto"/>
      </w:pPr>
      <w:r>
        <w:rPr>
          <w:rFonts w:ascii="Arial Narrow" w:hAnsi="Arial Narrow" w:cs="Calibri"/>
          <w:color w:val="000000"/>
        </w:rPr>
        <w:t xml:space="preserve">……………………………………………. </w:t>
      </w:r>
      <w:r>
        <w:rPr>
          <w:rFonts w:ascii="Arial Narrow" w:hAnsi="Arial Narrow" w:cs="Calibri"/>
          <w:b/>
          <w:color w:val="002060"/>
        </w:rPr>
        <w:t xml:space="preserve">- jako kierownika budowy </w:t>
      </w:r>
      <w:r>
        <w:rPr>
          <w:rFonts w:ascii="Arial Narrow" w:hAnsi="Arial Narrow" w:cs="Calibri"/>
          <w:b/>
          <w:bCs/>
          <w:color w:val="002060"/>
        </w:rPr>
        <w:t>w specjalności instalacyjnej w zakresie sieci, instalacji i urządzeń cieplnych, gazowych, wentylacyjnych, wodociągowych i kanalizacyjnych;</w:t>
      </w:r>
    </w:p>
    <w:p w14:paraId="2F98D4E6" w14:textId="77777777" w:rsidR="007B7CD4" w:rsidRDefault="0000683D" w:rsidP="006557DF">
      <w:pPr>
        <w:widowControl/>
        <w:numPr>
          <w:ilvl w:val="0"/>
          <w:numId w:val="44"/>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Funkcje Inspektora będzie pełnił:</w:t>
      </w:r>
    </w:p>
    <w:p w14:paraId="152C546C" w14:textId="77777777" w:rsidR="007B7CD4" w:rsidRDefault="0000683D" w:rsidP="006557DF">
      <w:pPr>
        <w:widowControl/>
        <w:numPr>
          <w:ilvl w:val="0"/>
          <w:numId w:val="46"/>
        </w:numPr>
        <w:suppressAutoHyphens w:val="0"/>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w:t>
      </w:r>
    </w:p>
    <w:p w14:paraId="60AF770B" w14:textId="77777777" w:rsidR="007B7CD4" w:rsidRDefault="0000683D">
      <w:pPr>
        <w:spacing w:after="0" w:line="276" w:lineRule="auto"/>
        <w:ind w:left="567"/>
        <w:jc w:val="both"/>
        <w:rPr>
          <w:rFonts w:ascii="Arial Narrow" w:eastAsia="Calibri" w:hAnsi="Arial Narrow"/>
          <w:sz w:val="24"/>
          <w:szCs w:val="24"/>
        </w:rPr>
      </w:pPr>
      <w:r>
        <w:rPr>
          <w:rFonts w:ascii="Arial Narrow" w:eastAsia="Calibri" w:hAnsi="Arial Narrow"/>
          <w:sz w:val="24"/>
          <w:szCs w:val="24"/>
        </w:rPr>
        <w:t>…………………………………………………………………………………………………………………</w:t>
      </w:r>
    </w:p>
    <w:p w14:paraId="4676C999"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4.  Przedstawicielami Zamawiającego będą:</w:t>
      </w:r>
    </w:p>
    <w:p w14:paraId="5620BBF0"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ab/>
        <w:t>Adam Mogiełka – tel. 602-287-668</w:t>
      </w:r>
    </w:p>
    <w:p w14:paraId="40D6B95C" w14:textId="77777777" w:rsidR="007B7CD4" w:rsidRDefault="0000683D">
      <w:pPr>
        <w:keepNext/>
        <w:spacing w:line="276" w:lineRule="auto"/>
        <w:jc w:val="center"/>
        <w:outlineLvl w:val="0"/>
        <w:rPr>
          <w:rFonts w:ascii="Arial Narrow" w:eastAsia="Calibri" w:hAnsi="Arial Narrow"/>
          <w:b/>
        </w:rPr>
      </w:pPr>
      <w:r>
        <w:rPr>
          <w:rFonts w:ascii="Arial Narrow" w:eastAsia="Calibri" w:hAnsi="Arial Narrow"/>
          <w:b/>
        </w:rPr>
        <w:t>§10</w:t>
      </w:r>
    </w:p>
    <w:p w14:paraId="0891C9BB" w14:textId="77777777" w:rsidR="007B7CD4" w:rsidRDefault="0000683D">
      <w:pPr>
        <w:keepNext/>
        <w:spacing w:after="0" w:line="276" w:lineRule="auto"/>
        <w:jc w:val="center"/>
        <w:rPr>
          <w:rFonts w:ascii="Arial Narrow" w:eastAsia="Calibri" w:hAnsi="Arial Narrow"/>
          <w:b/>
          <w:iCs/>
          <w:sz w:val="24"/>
          <w:szCs w:val="24"/>
        </w:rPr>
      </w:pPr>
      <w:r>
        <w:rPr>
          <w:rFonts w:ascii="Arial Narrow" w:eastAsia="Calibri" w:hAnsi="Arial Narrow"/>
          <w:b/>
          <w:iCs/>
          <w:sz w:val="24"/>
          <w:szCs w:val="24"/>
        </w:rPr>
        <w:t>INSPEKTOR (NADZÓR INWESTORSKI)</w:t>
      </w:r>
    </w:p>
    <w:p w14:paraId="5BF4AD19" w14:textId="77777777" w:rsidR="007B7CD4" w:rsidRDefault="0000683D" w:rsidP="006557DF">
      <w:pPr>
        <w:widowControl/>
        <w:numPr>
          <w:ilvl w:val="0"/>
          <w:numId w:val="48"/>
        </w:numPr>
        <w:suppressAutoHyphens w:val="0"/>
        <w:spacing w:after="0" w:line="276" w:lineRule="auto"/>
        <w:ind w:left="284" w:hanging="284"/>
        <w:jc w:val="both"/>
        <w:textAlignment w:val="auto"/>
      </w:pPr>
      <w:r>
        <w:rPr>
          <w:rFonts w:ascii="Arial Narrow" w:eastAsia="Calibri" w:hAnsi="Arial Narrow"/>
          <w:sz w:val="24"/>
          <w:szCs w:val="24"/>
        </w:rPr>
        <w:t xml:space="preserve">Inspektor </w:t>
      </w:r>
      <w:r>
        <w:rPr>
          <w:rFonts w:ascii="Arial Narrow" w:eastAsia="Calibri" w:hAnsi="Arial Narrow"/>
          <w:iCs/>
          <w:sz w:val="24"/>
          <w:szCs w:val="24"/>
        </w:rPr>
        <w:t>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14:paraId="54A191B1" w14:textId="77777777" w:rsidR="007B7CD4" w:rsidRDefault="0000683D" w:rsidP="006557DF">
      <w:pPr>
        <w:widowControl/>
        <w:numPr>
          <w:ilvl w:val="0"/>
          <w:numId w:val="47"/>
        </w:numPr>
        <w:suppressAutoHyphens w:val="0"/>
        <w:spacing w:after="0" w:line="276" w:lineRule="auto"/>
        <w:ind w:left="284" w:hanging="284"/>
        <w:jc w:val="both"/>
        <w:textAlignment w:val="auto"/>
      </w:pPr>
      <w:r>
        <w:rPr>
          <w:rFonts w:ascii="Arial Narrow" w:eastAsia="Calibri" w:hAnsi="Arial Narrow"/>
          <w:sz w:val="24"/>
          <w:szCs w:val="24"/>
        </w:rPr>
        <w:t xml:space="preserve">Inspektor </w:t>
      </w:r>
      <w:r>
        <w:rPr>
          <w:rFonts w:ascii="Arial Narrow" w:eastAsia="Calibri" w:hAnsi="Arial Narrow"/>
          <w:iCs/>
          <w:sz w:val="24"/>
          <w:szCs w:val="24"/>
        </w:rPr>
        <w:t>przekaże Wykonawcy wytyczne w zakresie terminów sporządzania i treści dokumentów związanych z wykonywaniem Umowy.</w:t>
      </w:r>
    </w:p>
    <w:p w14:paraId="555F0592" w14:textId="77777777" w:rsidR="007B7CD4" w:rsidRDefault="0000683D" w:rsidP="006557DF">
      <w:pPr>
        <w:widowControl/>
        <w:numPr>
          <w:ilvl w:val="0"/>
          <w:numId w:val="47"/>
        </w:numPr>
        <w:suppressAutoHyphens w:val="0"/>
        <w:spacing w:after="0" w:line="276" w:lineRule="auto"/>
        <w:ind w:left="284" w:hanging="284"/>
        <w:jc w:val="both"/>
        <w:textAlignment w:val="auto"/>
      </w:pPr>
      <w:r>
        <w:rPr>
          <w:rFonts w:ascii="Arial Narrow" w:eastAsia="Calibri" w:hAnsi="Arial Narrow"/>
          <w:sz w:val="24"/>
          <w:szCs w:val="24"/>
        </w:rPr>
        <w:t xml:space="preserve">Inspektor </w:t>
      </w:r>
      <w:r>
        <w:rPr>
          <w:rFonts w:ascii="Arial Narrow" w:eastAsia="Calibri" w:hAnsi="Arial Narrow"/>
          <w:iCs/>
          <w:sz w:val="24"/>
          <w:szCs w:val="24"/>
        </w:rPr>
        <w:t xml:space="preserve">nie jest upoważniony do podejmowania decyzji dotyczących robót zamiennych, dodatkowych lub ograniczenia zakresu rzeczowego robót w imieniu Zamawiającego bez jego zgody i pisemnego potwierdzenia. </w:t>
      </w:r>
    </w:p>
    <w:p w14:paraId="39659CD0" w14:textId="77777777" w:rsidR="007B7CD4" w:rsidRDefault="007B7CD4">
      <w:pPr>
        <w:tabs>
          <w:tab w:val="left" w:pos="3705"/>
        </w:tabs>
        <w:rPr>
          <w:rFonts w:ascii="Arial Narrow" w:hAnsi="Arial Narrow" w:cs="Times New Roman"/>
        </w:rPr>
      </w:pPr>
    </w:p>
    <w:p w14:paraId="0A3DAB30" w14:textId="77777777" w:rsidR="007B7CD4" w:rsidRDefault="007B7CD4">
      <w:pPr>
        <w:pStyle w:val="Standard"/>
        <w:spacing w:line="242" w:lineRule="auto"/>
        <w:ind w:left="720"/>
        <w:jc w:val="center"/>
        <w:rPr>
          <w:rFonts w:cs="Times New Roman"/>
        </w:rPr>
      </w:pPr>
      <w:bookmarkStart w:id="2" w:name="Bookmark4"/>
    </w:p>
    <w:p w14:paraId="7ADCF8D2" w14:textId="77777777" w:rsidR="007B7CD4" w:rsidRDefault="0000683D">
      <w:pPr>
        <w:pStyle w:val="Standard"/>
        <w:spacing w:line="242" w:lineRule="auto"/>
        <w:jc w:val="center"/>
        <w:rPr>
          <w:rFonts w:ascii="Arial Narrow" w:hAnsi="Arial Narrow" w:cs="Times New Roman"/>
          <w:b/>
          <w:bCs/>
        </w:rPr>
      </w:pPr>
      <w:r>
        <w:rPr>
          <w:rFonts w:ascii="Arial Narrow" w:hAnsi="Arial Narrow" w:cs="Times New Roman"/>
          <w:b/>
          <w:bCs/>
        </w:rPr>
        <w:t xml:space="preserve">§ </w:t>
      </w:r>
      <w:bookmarkEnd w:id="2"/>
      <w:r>
        <w:rPr>
          <w:rFonts w:ascii="Arial Narrow" w:hAnsi="Arial Narrow" w:cs="Times New Roman"/>
          <w:b/>
          <w:bCs/>
        </w:rPr>
        <w:t>11</w:t>
      </w:r>
    </w:p>
    <w:p w14:paraId="0A428CD3" w14:textId="77777777" w:rsidR="007B7CD4" w:rsidRDefault="0000683D">
      <w:pPr>
        <w:spacing w:after="0" w:line="276" w:lineRule="auto"/>
        <w:jc w:val="center"/>
        <w:rPr>
          <w:rFonts w:ascii="Arial Narrow" w:eastAsia="Calibri" w:hAnsi="Arial Narrow" w:cs="Times New Roman"/>
          <w:b/>
          <w:sz w:val="24"/>
          <w:szCs w:val="24"/>
        </w:rPr>
      </w:pPr>
      <w:r>
        <w:rPr>
          <w:rFonts w:ascii="Arial Narrow" w:eastAsia="Calibri" w:hAnsi="Arial Narrow" w:cs="Times New Roman"/>
          <w:b/>
          <w:sz w:val="24"/>
          <w:szCs w:val="24"/>
        </w:rPr>
        <w:t>WYMÓG ZATRUDNIENIA OSÓB W RAMACH UMOWY O PRACĘ</w:t>
      </w:r>
    </w:p>
    <w:p w14:paraId="362129EF" w14:textId="77777777" w:rsidR="007B7CD4" w:rsidRDefault="007B7CD4">
      <w:pPr>
        <w:pStyle w:val="Standard"/>
        <w:spacing w:line="242" w:lineRule="auto"/>
        <w:ind w:left="720"/>
        <w:jc w:val="center"/>
        <w:rPr>
          <w:rFonts w:ascii="Arial Narrow" w:hAnsi="Arial Narrow" w:cs="Times New Roman"/>
        </w:rPr>
      </w:pPr>
    </w:p>
    <w:p w14:paraId="315280E7" w14:textId="77777777" w:rsidR="007B7CD4" w:rsidRDefault="0000683D">
      <w:pPr>
        <w:pStyle w:val="Standard"/>
        <w:spacing w:line="276" w:lineRule="auto"/>
        <w:jc w:val="both"/>
      </w:pPr>
      <w:r>
        <w:rPr>
          <w:rFonts w:ascii="Arial Narrow" w:hAnsi="Arial Narrow" w:cs="Times New Roman"/>
        </w:rPr>
        <w:t>1. Zamawiający wymaga, w okresie realizacji przedmiotu zamówienia, zatrudnienia przez Wykonawcę na podstawie umowy o pracę osób wykonujących czynności będącymi robotami ogólnobudowlanymi realizowanymi w miejscu wykonywania przedmiotu zamówienia.</w:t>
      </w:r>
      <w:r>
        <w:rPr>
          <w:rFonts w:ascii="Arial Narrow" w:hAnsi="Arial Narrow" w:cs="Times New Roman"/>
          <w:color w:val="C00000"/>
        </w:rPr>
        <w:t xml:space="preserve"> </w:t>
      </w:r>
      <w:r>
        <w:rPr>
          <w:rFonts w:ascii="Arial Narrow" w:hAnsi="Arial Narrow" w:cs="Times New Roman"/>
        </w:rPr>
        <w:t>Realizacja przedmiotowych robót będzie polegała na wykonywaniu pracy, w zakresie określonym przedmiotami robót, w sposób określony w art. 22 § 1 ustawy z dnia 26 czerwca 1974 r. Kodeks pracy (t. j. Dz. U. z 2020, poz. 1320).</w:t>
      </w:r>
    </w:p>
    <w:p w14:paraId="4527F7E8"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 Obowiązek określony w ust. 1 dotyczy także podwykonawców. Wykonawca jest zobowiązany zawrzeć w każdej umowie o podwykonawstwo stosowne zapisy zobowiązujące podwykonawców do zatrudnienia na umowę o pracę osób wykonujących czynności, o których mowa w ust. 1. Wykonawca jest zobowiązany do nadzoru i kontroli podwykonawców w zakresie realizacji powyższych obowiązków.</w:t>
      </w:r>
    </w:p>
    <w:p w14:paraId="295E5EE4" w14:textId="77777777" w:rsidR="007B7CD4" w:rsidRDefault="0000683D">
      <w:pPr>
        <w:pStyle w:val="Standard"/>
        <w:spacing w:line="276" w:lineRule="auto"/>
        <w:jc w:val="both"/>
      </w:pPr>
      <w:r>
        <w:rPr>
          <w:rFonts w:ascii="Arial Narrow" w:hAnsi="Arial Narrow" w:cs="Times New Roman"/>
        </w:rPr>
        <w:t xml:space="preserve">3. Zamawiający wymaga przekazania </w:t>
      </w:r>
      <w:r>
        <w:rPr>
          <w:rFonts w:ascii="Arial Narrow" w:hAnsi="Arial Narrow" w:cs="Times New Roman"/>
          <w:b/>
          <w:bCs/>
        </w:rPr>
        <w:t>w terminie 7 dni</w:t>
      </w:r>
      <w:r>
        <w:rPr>
          <w:rFonts w:ascii="Arial Narrow" w:hAnsi="Arial Narrow" w:cs="Times New Roman"/>
        </w:rPr>
        <w:t xml:space="preserve"> od dnia zawarcia umowy oświadczenia o zatrudnieniu na podstawie umowy o pracę osób wykonujących czynności o których mowa w ust. 1.</w:t>
      </w:r>
    </w:p>
    <w:p w14:paraId="246B21FA"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xml:space="preserve">4. Za niedopełnienie wymogu zatrudnienia pracowników świadczących pracę na podstawie umowy o prace w rozumieniu przepisów Kodeksu Pracy, Wykonawca zapłaci Zamawiającemu karę umowną w </w:t>
      </w:r>
      <w:r>
        <w:rPr>
          <w:rFonts w:ascii="Arial Narrow" w:hAnsi="Arial Narrow" w:cs="Times New Roman"/>
        </w:rPr>
        <w:lastRenderedPageBreak/>
        <w:t>wysokości kwoty minimalnego wynagrodzenia za pracę ustalonego na podstawie przepisów o minimalnym wynagrodzeniu za pracę (obowiązujących w chwili stwierdzenia przez Zamawiającego niedopełnienia przez Wykonawcę wymogu zatrudniania Pracowników świadczących pracę na podstawie umowy o pracę) za każdego pracownika, który będzie zatrudniony na innej podstawie niż umowa o pracę.</w:t>
      </w:r>
    </w:p>
    <w:p w14:paraId="3D0342C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5. Zamawiający zastrzega sobie prawo do wykonywania czynności kontrolnych wobec Wykonawcy odnoście spełniania przez wykonawcę lub podwykonawcę wymogu zatrudnienia na podstawie umowy o pracę osób wykonujących czynności, o których mowa w ust. 1 umowy, w całym okresie obowiązywania umowy.  Zamawiający jest w szczególności uprawniony do żądania:</w:t>
      </w:r>
    </w:p>
    <w:p w14:paraId="412650D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aktualnych oświadczeń wykonawcy lub podwykonawcy o zatrudnieniu pracownika na podstawie umowy o pracę,</w:t>
      </w:r>
    </w:p>
    <w:p w14:paraId="75F7516B" w14:textId="4EED836C" w:rsidR="007B7CD4" w:rsidRDefault="0000683D">
      <w:pPr>
        <w:pStyle w:val="Standard"/>
        <w:spacing w:line="276" w:lineRule="auto"/>
        <w:jc w:val="both"/>
      </w:pPr>
      <w:r>
        <w:rPr>
          <w:rFonts w:ascii="Arial Narrow" w:hAnsi="Arial Narrow" w:cs="Times New Roman"/>
        </w:rPr>
        <w:t xml:space="preserve">b) poświadczonej za zgodność z oryginałem kopii zanonimizowanej umowy o pracę zatrudnionego pracownika </w:t>
      </w:r>
      <w:r w:rsidR="00DC1DDD">
        <w:rPr>
          <w:rFonts w:ascii="Arial Narrow" w:hAnsi="Arial Narrow" w:cs="Times New Roman"/>
        </w:rPr>
        <w:t>(zanonimizowana</w:t>
      </w:r>
      <w:r>
        <w:rPr>
          <w:rFonts w:ascii="Arial Narrow" w:hAnsi="Arial Narrow" w:cs="Times New Roman"/>
        </w:rPr>
        <w:t xml:space="preserve"> umowa pozbawiona jest niektórych danych osobowych pracowników, zawiera w szczególności: imię i nazwisko osoby, datę zawarcia umowy, rodzaj umowy o pracę, wymiar etatu oraz zakres obowiązków).</w:t>
      </w:r>
    </w:p>
    <w:p w14:paraId="2BFB5A80"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Wykonawca ma obowiązek przedstawić te oświadczenia i/lub dowody Zamawiającemu w terminie przez niego wskazanym, nie krótszym jednak niż 3 dni robocze.</w:t>
      </w:r>
    </w:p>
    <w:p w14:paraId="64CBB83D" w14:textId="77777777" w:rsidR="007B7CD4" w:rsidRDefault="007B7CD4">
      <w:pPr>
        <w:pStyle w:val="Standard"/>
        <w:jc w:val="center"/>
        <w:rPr>
          <w:rFonts w:cs="Times New Roman"/>
        </w:rPr>
      </w:pPr>
      <w:bookmarkStart w:id="3" w:name="Bookmark5"/>
    </w:p>
    <w:p w14:paraId="7667F0E5"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 xml:space="preserve">§ </w:t>
      </w:r>
      <w:bookmarkEnd w:id="3"/>
      <w:r>
        <w:rPr>
          <w:rFonts w:ascii="Arial Narrow" w:hAnsi="Arial Narrow" w:cs="Times New Roman"/>
          <w:b/>
          <w:bCs/>
        </w:rPr>
        <w:t>12</w:t>
      </w:r>
    </w:p>
    <w:p w14:paraId="0C91813F"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PODWWYKONAWCY</w:t>
      </w:r>
    </w:p>
    <w:p w14:paraId="451811B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 Wykonawca może realizować przedmiot umowy korzystając z pomocy podwykonawcy/-ów, po zawarciu z nimi odpowiednich umów w formie pisemnej pod rygorem nieważności.</w:t>
      </w:r>
    </w:p>
    <w:p w14:paraId="476BC244" w14:textId="77777777" w:rsidR="007B7CD4" w:rsidRDefault="0000683D">
      <w:pPr>
        <w:pStyle w:val="Standard"/>
        <w:spacing w:line="276" w:lineRule="auto"/>
        <w:jc w:val="both"/>
      </w:pPr>
      <w:r>
        <w:rPr>
          <w:rFonts w:ascii="Arial Narrow" w:hAnsi="Arial Narrow" w:cs="Times New Roman"/>
        </w:rPr>
        <w:t>2. Zawarcie umowy z podwykonawcą/-ami wymaga pisemnej zgody Zamawiającego przed jej zawarciem, zgodnie z art. 647</w:t>
      </w:r>
      <w:r>
        <w:rPr>
          <w:rFonts w:ascii="Arial Narrow" w:hAnsi="Arial Narrow" w:cs="Times New Roman"/>
          <w:vertAlign w:val="superscript"/>
        </w:rPr>
        <w:t xml:space="preserve">1 </w:t>
      </w:r>
      <w:r>
        <w:rPr>
          <w:rFonts w:ascii="Arial Narrow" w:hAnsi="Arial Narrow" w:cs="Times New Roman"/>
        </w:rPr>
        <w:t>k.c., z zastrzeżeniem dalszych postanowień niniejszego paragrafu.</w:t>
      </w:r>
    </w:p>
    <w:p w14:paraId="0C087410"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3. Umowa z podwykonawcą musi zawierać, m.in.:</w:t>
      </w:r>
    </w:p>
    <w:p w14:paraId="3B59369F"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zakres części zamówienia powierzonych podwykonawcy,</w:t>
      </w:r>
    </w:p>
    <w:p w14:paraId="68913D10"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kwotę wynagrodzenia należnego podwykonawcy,</w:t>
      </w:r>
    </w:p>
    <w:p w14:paraId="26E07DB5"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termin wykonania zamówienia powierzonego podwykonawcy,</w:t>
      </w:r>
    </w:p>
    <w:p w14:paraId="0D435C0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d) warunki dokonania płatności wynagrodzenia,</w:t>
      </w:r>
    </w:p>
    <w:p w14:paraId="6C2D3E45"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e) termin dokonania płatności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w:t>
      </w:r>
    </w:p>
    <w:p w14:paraId="1EBAC7D7"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f) numer rachunku bankowego, na który należy dokonać zapłaty za wykonanie zamówienia.</w:t>
      </w:r>
    </w:p>
    <w:p w14:paraId="7E9156C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4. Wykonawca zamierzający zawrzeć umowę o podwykonawstwo, której przedmiotem są roboty budowlane, jest obowiązany do przedłożenia Zamawiającemu projektu tej umowy. Zamawiający w terminie 14 dni zgłosi zastrzeżenia do projektu umowy:</w:t>
      </w:r>
    </w:p>
    <w:p w14:paraId="28BBCC3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gdy przewiduje termin zapłaty wynagrodzenia dłuższy niż 30 dni,</w:t>
      </w:r>
    </w:p>
    <w:p w14:paraId="479545D9"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gdy nie podano w niej dokładnego zakresu robot zgodnego z zakresem umowy z  Wykonawcą,</w:t>
      </w:r>
    </w:p>
    <w:p w14:paraId="44A56BB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gdy kwota wynagrodzenia za roboty podwykonawcy jest wyższa od wartości tego zakresu robót wynikające z oferty Wykonawcy,</w:t>
      </w:r>
    </w:p>
    <w:p w14:paraId="1921920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d) gdy termin wykonania zakresu robót powierzonego podwykonawcy jest niezgodny z harmonogramem wykonania robót przez Wykonawcę.</w:t>
      </w:r>
    </w:p>
    <w:p w14:paraId="37EB4AB7"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5. Niezgłoszenie pisemnego sprzeciwu do przedłożonej umowy o podwykonawstwo, o którym mowa w ppkt  4 w terminie 14 dni roboczych uważa się za akceptację umowy przez Zamawiającego.</w:t>
      </w:r>
    </w:p>
    <w:p w14:paraId="589E2F3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lastRenderedPageBreak/>
        <w:t>6. Wykonawca przedkłada Zamawiającemu poświadczoną za zgodność z oryginałem kopię zawartej umowy o podwykonawstwo, której przedmiotem są roboty budowlane, w terminie 7 dni od dnia jej zawarcia.</w:t>
      </w:r>
    </w:p>
    <w:p w14:paraId="47861790" w14:textId="77777777" w:rsidR="007B7CD4" w:rsidRDefault="0000683D">
      <w:pPr>
        <w:pStyle w:val="Standard"/>
        <w:spacing w:line="276" w:lineRule="auto"/>
        <w:jc w:val="both"/>
      </w:pPr>
      <w:r>
        <w:rPr>
          <w:rFonts w:ascii="Arial Narrow" w:hAnsi="Arial Narrow" w:cs="Times New Roman"/>
        </w:rPr>
        <w:t>7. Wykonawca przedkłada Zamawiającemu poświadczoną za zgodność z oryginałem kopię zawartej umowy o podwykonawstwo, której przedmiotem są dostawy lub usługi, w terminie 7 dni od dnia jej zawarcia, z wyłączeniem umów na dostawę materiałów, wynajmu sprzętu, wynajmu środków transportu, których wartość nie przekracza 50.000,00 zł (słownie: pięćdziesięciu tysięcy złotych 00/100)</w:t>
      </w:r>
    </w:p>
    <w:p w14:paraId="7E42CD3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8. W przypadku powierzenia przez Wykonawcę części zamówienia Podwykonawcy, Wykonawca jest zobowiązany do dokonania we własnym zakresie zapłaty wynagrodzenia należnego Podwykonawcy z zachowaniem terminów płatności określonych w umowie z Podwykonawcą.</w:t>
      </w:r>
    </w:p>
    <w:p w14:paraId="63C6E7D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9. Zamawiający wstrzyma zapłatę należnego wynagrodzenia Wykonawcy za odebrane roboty w przypadku nieprzedstawiania przez Wykonawcę dowodów zapłaty wymaganego wynagrodzenia podwykonawcom.</w:t>
      </w:r>
    </w:p>
    <w:p w14:paraId="60B99D97"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10. Zapłata należnego Wynagrodzenia podwykonawcy zostanie uregulowana zgodnie z zasadami określonymi w art. 437 ustawy Pzp.</w:t>
      </w:r>
    </w:p>
    <w:p w14:paraId="4BDF8C50"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11. W przypadku dokonania bezpośredniej zapłaty Podwykonawcy Zamawiający potrąci kwotę wypłaconego wynagrodzenia z wynagrodzenia należnego Wykonawcy.</w:t>
      </w:r>
    </w:p>
    <w:p w14:paraId="5A16A67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12. Wykonawca jest zobowiązany na żądanie Zamawiającego udzielić mu wszelkich informacji dotyczących Podwykonawców.</w:t>
      </w:r>
    </w:p>
    <w:p w14:paraId="31FCEF0F"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13. Do zawarcia przez Podwykonawcę umowy z dalszym Podwykonawcą oraz zapłaty wynagrodzenia dalszemu Podwykonawcy mają zastosowanie odpowiednie postanowienia ustępów poprzedzających.</w:t>
      </w:r>
    </w:p>
    <w:p w14:paraId="4F6BE565"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14. Do zmian umowy o podwykonawstwo mają odpowiednie zastosowanie uregulowania zawarte w ust. 2-7, zaś do zapłaty wynagrodzenia dalszemu Podwykonawcy uregulowania zawarte w ust. 8-14.</w:t>
      </w:r>
    </w:p>
    <w:p w14:paraId="794C307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15. W przypadku powierzenia wykonania zamówienia Podwykonawcy, Wykonawca ponosi pełną odpowiedzialność za wykonanie przedmiotu umowy w takim zakresie jakby wykonywał przedmiot umowy samodzielnie.</w:t>
      </w:r>
    </w:p>
    <w:p w14:paraId="7AEBA708" w14:textId="77777777" w:rsidR="007B7CD4" w:rsidRDefault="007B7CD4">
      <w:pPr>
        <w:pStyle w:val="Standard"/>
        <w:jc w:val="both"/>
        <w:rPr>
          <w:rFonts w:cs="Times New Roman"/>
        </w:rPr>
      </w:pPr>
    </w:p>
    <w:p w14:paraId="1FF7771D" w14:textId="77777777" w:rsidR="007B7CD4" w:rsidRDefault="0000683D">
      <w:pPr>
        <w:pStyle w:val="Standard"/>
        <w:spacing w:line="276" w:lineRule="auto"/>
        <w:jc w:val="center"/>
        <w:rPr>
          <w:rFonts w:ascii="Arial Narrow" w:hAnsi="Arial Narrow" w:cs="Times New Roman"/>
          <w:b/>
          <w:bCs/>
        </w:rPr>
      </w:pPr>
      <w:bookmarkStart w:id="4" w:name="Bookmark7"/>
      <w:r>
        <w:rPr>
          <w:rFonts w:ascii="Arial Narrow" w:hAnsi="Arial Narrow" w:cs="Times New Roman"/>
          <w:b/>
          <w:bCs/>
        </w:rPr>
        <w:t>§ 1</w:t>
      </w:r>
      <w:bookmarkEnd w:id="4"/>
      <w:r>
        <w:rPr>
          <w:rFonts w:ascii="Arial Narrow" w:hAnsi="Arial Narrow" w:cs="Times New Roman"/>
          <w:b/>
          <w:bCs/>
        </w:rPr>
        <w:t>3</w:t>
      </w:r>
    </w:p>
    <w:p w14:paraId="73A14BE1"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GWARANCJA I RĘKOJMIA</w:t>
      </w:r>
    </w:p>
    <w:p w14:paraId="0DE8E75C" w14:textId="08D7A985" w:rsidR="007B7CD4" w:rsidRDefault="0000683D">
      <w:pPr>
        <w:pStyle w:val="Standard"/>
        <w:spacing w:line="276" w:lineRule="auto"/>
        <w:jc w:val="both"/>
      </w:pPr>
      <w:r>
        <w:rPr>
          <w:rFonts w:cs="Times New Roman"/>
        </w:rPr>
        <w:t xml:space="preserve"> 1</w:t>
      </w:r>
      <w:r>
        <w:rPr>
          <w:rFonts w:ascii="Arial Narrow" w:hAnsi="Arial Narrow" w:cs="Times New Roman"/>
        </w:rPr>
        <w:t>. Wykonawca udziela Zamawiającemu ……………….miesięcznej gwarancji za wykonane roboty i zastosowane materiały liczonej od dnia podpisania przez strony bezusterkowego protokołu odbioru końcowego robót o których mowa w   § 1 umowy.</w:t>
      </w:r>
    </w:p>
    <w:p w14:paraId="3B006833" w14:textId="548EFA47" w:rsidR="007B7CD4" w:rsidRDefault="0000683D">
      <w:pPr>
        <w:pStyle w:val="Standard"/>
        <w:spacing w:line="276" w:lineRule="auto"/>
        <w:jc w:val="both"/>
        <w:rPr>
          <w:rFonts w:ascii="Arial Narrow" w:hAnsi="Arial Narrow" w:cs="Times New Roman"/>
        </w:rPr>
      </w:pPr>
      <w:r>
        <w:rPr>
          <w:rFonts w:ascii="Arial Narrow" w:hAnsi="Arial Narrow" w:cs="Times New Roman"/>
        </w:rPr>
        <w:t>2. Okres rękojmi na roboty o których mowa w § 1 umowy, wynosi …………. miesięcy od dnia podpisania protokołu odbioru końcowego robót.</w:t>
      </w:r>
    </w:p>
    <w:p w14:paraId="19AA33B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 Zamawiający może dochodzić roszczeń z tytułu gwarancji i rękojmi po terminach określonych w ust. 1 i 2 , jeżeli reklamował wadę przed upływem tego terminu.</w:t>
      </w:r>
    </w:p>
    <w:p w14:paraId="318E960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3. W okresie gwarancji i rękojmi Wykonawca obowiązany jest do nieodpłatnego usuwania stwierdzonych wad przedmiotu umowy w terminie do 14 dni od daty zgłoszenia ich przez Zamawiającego.</w:t>
      </w:r>
    </w:p>
    <w:p w14:paraId="461E33E7"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4. W przypadku nie przystąpienia przez Wykonawcę do usuwania wad w okresie gwarancji i rękojmi w wyznaczonych terminach, Zamawiający ma prawo zlecić usunięcie wad innemu podmiotowi na koszt Wykonawcy, który zobowiązuje się do uregulowania należności w terminie 14 dni od daty otrzymania wezwania.</w:t>
      </w:r>
    </w:p>
    <w:p w14:paraId="0FBA08F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5. Wykonawca przedłoży Zamawiającemu kopię aktualnej polisy ubezpieczenia odpowiedzialności cywilnej w zakresie prowadzonej działalności gospodarczej.</w:t>
      </w:r>
    </w:p>
    <w:p w14:paraId="6EF6188F" w14:textId="77777777" w:rsidR="007B7CD4" w:rsidRDefault="0000683D">
      <w:pPr>
        <w:pStyle w:val="Standard"/>
        <w:spacing w:line="276" w:lineRule="auto"/>
        <w:jc w:val="both"/>
      </w:pPr>
      <w:r>
        <w:rPr>
          <w:rFonts w:ascii="Arial Narrow" w:hAnsi="Arial Narrow" w:cs="Times New Roman"/>
        </w:rPr>
        <w:lastRenderedPageBreak/>
        <w:t>6. W przypadku, gdy termin obowiązywania polisy będzie się kończył przed terminem zakończenia umowy, Wykonawca na 14 dni przed upływem tego terminu, ma obowiązek przedłożyć Zamawiającemu dokument o kontynuacji ubezpieczenia.</w:t>
      </w:r>
    </w:p>
    <w:p w14:paraId="3B62A336"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 14</w:t>
      </w:r>
    </w:p>
    <w:p w14:paraId="521C1BA5"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KARY UMOWNE</w:t>
      </w:r>
    </w:p>
    <w:p w14:paraId="1B5D584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 Strony postanawiają, że obowiązującą formą odszkodowania z tytułu niewykonania lub nienależytego wykonania umowy stanowią kary umowne.</w:t>
      </w:r>
    </w:p>
    <w:p w14:paraId="6710F66F"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 Wykonawca zapłaci Zamawiającemu karę umowną:</w:t>
      </w:r>
    </w:p>
    <w:p w14:paraId="10CADB37" w14:textId="3F4426C7" w:rsidR="007B7CD4" w:rsidRDefault="0000683D">
      <w:pPr>
        <w:pStyle w:val="Standard"/>
        <w:spacing w:line="276" w:lineRule="auto"/>
        <w:jc w:val="both"/>
        <w:rPr>
          <w:rFonts w:ascii="Arial Narrow" w:hAnsi="Arial Narrow" w:cs="Times New Roman"/>
        </w:rPr>
      </w:pPr>
      <w:r>
        <w:rPr>
          <w:rFonts w:ascii="Arial Narrow" w:hAnsi="Arial Narrow" w:cs="Times New Roman"/>
        </w:rPr>
        <w:t xml:space="preserve">a) za każdy dzień opóźnienia w stosunku do ustalonych w § </w:t>
      </w:r>
      <w:r w:rsidR="00564F9D">
        <w:rPr>
          <w:rFonts w:ascii="Arial Narrow" w:hAnsi="Arial Narrow" w:cs="Times New Roman"/>
        </w:rPr>
        <w:t xml:space="preserve">5 </w:t>
      </w:r>
      <w:r w:rsidR="00FA1F12">
        <w:rPr>
          <w:rFonts w:ascii="Arial Narrow" w:hAnsi="Arial Narrow" w:cs="Times New Roman"/>
        </w:rPr>
        <w:t xml:space="preserve">umowy </w:t>
      </w:r>
      <w:r w:rsidR="00564F9D">
        <w:rPr>
          <w:rFonts w:ascii="Arial Narrow" w:hAnsi="Arial Narrow" w:cs="Times New Roman"/>
        </w:rPr>
        <w:t>terminów</w:t>
      </w:r>
      <w:r>
        <w:rPr>
          <w:rFonts w:ascii="Arial Narrow" w:hAnsi="Arial Narrow" w:cs="Times New Roman"/>
        </w:rPr>
        <w:t xml:space="preserve"> realizacji prac w wysokości 0,2% wartości umowy brutto;</w:t>
      </w:r>
    </w:p>
    <w:p w14:paraId="51488D1E"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za każdy dzień opóźnienia w stosunku do ustalonego w protokole odbioru terminu usunięcia wad stwierdzonych przy odbiorze w wysokości 0,1 % wartości umowy brutto;</w:t>
      </w:r>
    </w:p>
    <w:p w14:paraId="675AA451" w14:textId="32F461FE" w:rsidR="007B7CD4" w:rsidRDefault="0000683D">
      <w:pPr>
        <w:pStyle w:val="Standard"/>
        <w:spacing w:line="276" w:lineRule="auto"/>
        <w:jc w:val="both"/>
        <w:rPr>
          <w:rFonts w:ascii="Arial Narrow" w:hAnsi="Arial Narrow" w:cs="Times New Roman"/>
        </w:rPr>
      </w:pPr>
      <w:r>
        <w:rPr>
          <w:rFonts w:ascii="Arial Narrow" w:hAnsi="Arial Narrow" w:cs="Times New Roman"/>
        </w:rPr>
        <w:t xml:space="preserve">c) za odstąpienie od umowy przez Zamawiającego, w całości lub części, z </w:t>
      </w:r>
      <w:r w:rsidR="00564F9D">
        <w:rPr>
          <w:rFonts w:ascii="Arial Narrow" w:hAnsi="Arial Narrow" w:cs="Times New Roman"/>
        </w:rPr>
        <w:t>przyczyn,</w:t>
      </w:r>
      <w:r>
        <w:rPr>
          <w:rFonts w:ascii="Arial Narrow" w:hAnsi="Arial Narrow" w:cs="Times New Roman"/>
        </w:rPr>
        <w:t xml:space="preserve"> za które Wykonawca odpowiada, w szczególności w związku z nienależytym wykonaniem przez Wykonawcę robót objętych niniejszą umową w wysokości 10% wartości umowy brutto;</w:t>
      </w:r>
    </w:p>
    <w:p w14:paraId="1B5EB14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d) za nieprzedłożenie do zaakceptowania projektu umowy o podwykonawstwo, której przedmiotem są roboty budowlane lub projektu jej zmian w wysokości 0,05% wynagrodzenia umownego brutto;</w:t>
      </w:r>
    </w:p>
    <w:p w14:paraId="1AC31828"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e) za nieprzedłożenie poświadczonej za zgodność z oryginałem kopii umowy o podwykonawstwo, której przedmiotem są roboty budowlane, usługi, dostawy lub jej zmiany – w wysokości 0,05% wynagrodzenia umownego brutto;</w:t>
      </w:r>
    </w:p>
    <w:p w14:paraId="49826E94"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f) za brak zapłaty wynagrodzenia należnego podwykonawcy w wysokości 0,3% wynagrodzenia umownego brutto należnego podwykonawcy;</w:t>
      </w:r>
    </w:p>
    <w:p w14:paraId="3DC27DC6" w14:textId="452E2782" w:rsidR="007B7CD4" w:rsidRDefault="00FA1F12">
      <w:pPr>
        <w:pStyle w:val="Standard"/>
        <w:spacing w:line="276" w:lineRule="auto"/>
        <w:jc w:val="both"/>
        <w:rPr>
          <w:rFonts w:ascii="Arial Narrow" w:hAnsi="Arial Narrow" w:cs="Times New Roman"/>
        </w:rPr>
      </w:pPr>
      <w:r>
        <w:rPr>
          <w:rFonts w:ascii="Arial Narrow" w:hAnsi="Arial Narrow" w:cs="Times New Roman"/>
        </w:rPr>
        <w:t>g</w:t>
      </w:r>
      <w:r w:rsidR="0000683D">
        <w:rPr>
          <w:rFonts w:ascii="Arial Narrow" w:hAnsi="Arial Narrow" w:cs="Times New Roman"/>
        </w:rPr>
        <w:t xml:space="preserve">) w przypadku nieprzedłożenia Zamawiającemu w terminie określonym w § </w:t>
      </w:r>
      <w:r w:rsidR="00923689">
        <w:rPr>
          <w:rFonts w:ascii="Arial Narrow" w:hAnsi="Arial Narrow" w:cs="Times New Roman"/>
        </w:rPr>
        <w:t>11</w:t>
      </w:r>
      <w:r w:rsidR="0000683D">
        <w:rPr>
          <w:rFonts w:ascii="Arial Narrow" w:hAnsi="Arial Narrow" w:cs="Times New Roman"/>
        </w:rPr>
        <w:t xml:space="preserve"> ust. </w:t>
      </w:r>
      <w:r w:rsidR="00923689">
        <w:rPr>
          <w:rFonts w:ascii="Arial Narrow" w:hAnsi="Arial Narrow" w:cs="Times New Roman"/>
        </w:rPr>
        <w:t>3</w:t>
      </w:r>
      <w:r w:rsidR="0000683D">
        <w:rPr>
          <w:rFonts w:ascii="Arial Narrow" w:hAnsi="Arial Narrow" w:cs="Times New Roman"/>
        </w:rPr>
        <w:t xml:space="preserve"> </w:t>
      </w:r>
      <w:r>
        <w:rPr>
          <w:rFonts w:ascii="Arial Narrow" w:hAnsi="Arial Narrow" w:cs="Times New Roman"/>
        </w:rPr>
        <w:t xml:space="preserve">umowy </w:t>
      </w:r>
      <w:r w:rsidR="0000683D">
        <w:rPr>
          <w:rFonts w:ascii="Arial Narrow" w:hAnsi="Arial Narrow" w:cs="Times New Roman"/>
        </w:rPr>
        <w:t xml:space="preserve">oświadczeń i/lub dowodów, o których mowa w § </w:t>
      </w:r>
      <w:r w:rsidR="00923689">
        <w:rPr>
          <w:rFonts w:ascii="Arial Narrow" w:hAnsi="Arial Narrow" w:cs="Times New Roman"/>
        </w:rPr>
        <w:t>11</w:t>
      </w:r>
      <w:r w:rsidR="0000683D">
        <w:rPr>
          <w:rFonts w:ascii="Arial Narrow" w:hAnsi="Arial Narrow" w:cs="Times New Roman"/>
        </w:rPr>
        <w:t xml:space="preserve"> potwierdzających zatrudnienie na podstawie umowy o pracę osób o których mowa w § </w:t>
      </w:r>
      <w:r w:rsidR="00923689">
        <w:rPr>
          <w:rFonts w:ascii="Arial Narrow" w:hAnsi="Arial Narrow" w:cs="Times New Roman"/>
        </w:rPr>
        <w:t>11</w:t>
      </w:r>
      <w:r w:rsidR="0000683D">
        <w:rPr>
          <w:rFonts w:ascii="Arial Narrow" w:hAnsi="Arial Narrow" w:cs="Times New Roman"/>
        </w:rPr>
        <w:t xml:space="preserve"> – w wysokości 300 zł (słownie: trzysta złotych 00/100) za każdy dzień opóźnienia w przedłożeniu tych oświadczeń i/lub  dowodów.</w:t>
      </w:r>
    </w:p>
    <w:p w14:paraId="695FFA0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3. Zamawiający zapłaci Wykonawcy kary umowne:</w:t>
      </w:r>
    </w:p>
    <w:p w14:paraId="2206F9D7"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za opóźnienie w odbiorze robót w wysokości 0,2% wartości umowy brutto za każdy dzień opóźnienia,</w:t>
      </w:r>
    </w:p>
    <w:p w14:paraId="4EACCBDD" w14:textId="6724BD35" w:rsidR="007B7CD4" w:rsidRDefault="00B71F50">
      <w:pPr>
        <w:pStyle w:val="Standard"/>
        <w:spacing w:line="276" w:lineRule="auto"/>
        <w:jc w:val="both"/>
        <w:rPr>
          <w:rFonts w:ascii="Arial Narrow" w:hAnsi="Arial Narrow" w:cs="Times New Roman"/>
        </w:rPr>
      </w:pPr>
      <w:r>
        <w:rPr>
          <w:rFonts w:ascii="Arial Narrow" w:hAnsi="Arial Narrow" w:cs="Times New Roman"/>
        </w:rPr>
        <w:t>b</w:t>
      </w:r>
      <w:r w:rsidR="0000683D">
        <w:rPr>
          <w:rFonts w:ascii="Arial Narrow" w:hAnsi="Arial Narrow" w:cs="Times New Roman"/>
        </w:rPr>
        <w:t>) w wysokości 10% wartości umowy brutto w przypadku odstąpienia od Umowy przez Zamawiającego z przyczyn leżących po stronie Zamawiającego.</w:t>
      </w:r>
    </w:p>
    <w:p w14:paraId="5615B1E1" w14:textId="77777777" w:rsidR="007B7CD4" w:rsidRDefault="007B7CD4">
      <w:pPr>
        <w:pStyle w:val="Standard"/>
        <w:spacing w:line="320" w:lineRule="atLeast"/>
        <w:rPr>
          <w:rFonts w:cs="Times New Roman"/>
          <w:b/>
          <w:bCs/>
        </w:rPr>
      </w:pPr>
    </w:p>
    <w:p w14:paraId="1955ECD1" w14:textId="77777777" w:rsidR="007B7CD4" w:rsidRDefault="0000683D">
      <w:pPr>
        <w:pStyle w:val="Standard"/>
        <w:spacing w:line="320" w:lineRule="atLeast"/>
        <w:jc w:val="center"/>
        <w:rPr>
          <w:rFonts w:cs="Times New Roman"/>
          <w:b/>
          <w:bCs/>
        </w:rPr>
      </w:pPr>
      <w:r>
        <w:rPr>
          <w:rFonts w:cs="Times New Roman"/>
          <w:b/>
          <w:bCs/>
        </w:rPr>
        <w:t>§ 14</w:t>
      </w:r>
    </w:p>
    <w:p w14:paraId="106ACCDE" w14:textId="77777777" w:rsidR="007B7CD4" w:rsidRDefault="0000683D">
      <w:pPr>
        <w:pStyle w:val="Standard"/>
        <w:spacing w:line="320" w:lineRule="atLeast"/>
        <w:jc w:val="center"/>
        <w:rPr>
          <w:rFonts w:cs="Times New Roman"/>
          <w:b/>
          <w:bCs/>
        </w:rPr>
      </w:pPr>
      <w:r>
        <w:rPr>
          <w:rFonts w:cs="Times New Roman"/>
          <w:b/>
          <w:bCs/>
        </w:rPr>
        <w:t xml:space="preserve">ZABEZPIECZENIE UMOWY </w:t>
      </w:r>
    </w:p>
    <w:p w14:paraId="6C422A4D" w14:textId="77777777" w:rsidR="007B7CD4" w:rsidRDefault="007B7CD4">
      <w:pPr>
        <w:pStyle w:val="Standard"/>
        <w:spacing w:line="320" w:lineRule="atLeast"/>
        <w:jc w:val="center"/>
        <w:rPr>
          <w:rFonts w:cs="Times New Roman"/>
          <w:b/>
          <w:bCs/>
        </w:rPr>
      </w:pPr>
    </w:p>
    <w:p w14:paraId="415DBB04" w14:textId="63633F14" w:rsidR="007B7CD4" w:rsidRPr="006557DF" w:rsidRDefault="0000683D" w:rsidP="00F22030">
      <w:pPr>
        <w:pStyle w:val="Standard"/>
        <w:numPr>
          <w:ilvl w:val="3"/>
          <w:numId w:val="54"/>
        </w:numPr>
        <w:spacing w:line="320" w:lineRule="atLeast"/>
        <w:ind w:left="284" w:hanging="284"/>
        <w:rPr>
          <w:rFonts w:ascii="Arial Narrow" w:hAnsi="Arial Narrow" w:cs="Times New Roman"/>
        </w:rPr>
      </w:pPr>
      <w:r w:rsidRPr="006557DF">
        <w:rPr>
          <w:rFonts w:ascii="Arial Narrow" w:hAnsi="Arial Narrow" w:cs="Times New Roman"/>
        </w:rPr>
        <w:t>Zamawiający nie wymaga wniesienia zabezpieczenia należytego wykonania umowy.</w:t>
      </w:r>
    </w:p>
    <w:p w14:paraId="43DC69C9" w14:textId="77777777" w:rsidR="007B7CD4" w:rsidRDefault="007B7CD4">
      <w:pPr>
        <w:pStyle w:val="Standard"/>
        <w:spacing w:line="320" w:lineRule="atLeast"/>
        <w:jc w:val="center"/>
        <w:rPr>
          <w:rFonts w:cs="Times New Roman"/>
          <w:b/>
          <w:bCs/>
        </w:rPr>
      </w:pPr>
    </w:p>
    <w:p w14:paraId="79D31BFB" w14:textId="77777777" w:rsidR="007B7CD4" w:rsidRDefault="0000683D">
      <w:pPr>
        <w:pStyle w:val="Standard"/>
        <w:spacing w:line="276" w:lineRule="auto"/>
        <w:jc w:val="center"/>
        <w:rPr>
          <w:rFonts w:ascii="Arial Narrow" w:hAnsi="Arial Narrow" w:cs="Times New Roman"/>
          <w:b/>
          <w:bCs/>
        </w:rPr>
      </w:pPr>
      <w:r>
        <w:rPr>
          <w:rFonts w:ascii="Arial Narrow" w:hAnsi="Arial Narrow" w:cs="Times New Roman"/>
          <w:b/>
          <w:bCs/>
        </w:rPr>
        <w:t>§ 16</w:t>
      </w:r>
    </w:p>
    <w:p w14:paraId="32E575D4" w14:textId="77777777" w:rsidR="007B7CD4" w:rsidRDefault="0000683D">
      <w:pPr>
        <w:tabs>
          <w:tab w:val="center" w:pos="5038"/>
          <w:tab w:val="right" w:pos="9574"/>
        </w:tabs>
        <w:spacing w:after="0" w:line="276" w:lineRule="auto"/>
        <w:jc w:val="center"/>
        <w:rPr>
          <w:rFonts w:ascii="Arial Narrow" w:eastAsia="Calibri" w:hAnsi="Arial Narrow"/>
          <w:b/>
          <w:sz w:val="24"/>
          <w:szCs w:val="24"/>
        </w:rPr>
      </w:pPr>
      <w:r>
        <w:rPr>
          <w:rFonts w:ascii="Arial Narrow" w:eastAsia="Calibri" w:hAnsi="Arial Narrow"/>
          <w:b/>
          <w:sz w:val="24"/>
          <w:szCs w:val="24"/>
        </w:rPr>
        <w:t>ROZWIĄZANIE LUB ODSTĄPIENIE OD UMOWY</w:t>
      </w:r>
    </w:p>
    <w:p w14:paraId="27E6136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należnego wynagrodzenia z  tytułu wykonania części umowy, co stwierdza się protokołem zdawczo-odbiorczym.</w:t>
      </w:r>
    </w:p>
    <w:p w14:paraId="4083BBB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xml:space="preserve">2. Zamawiający może rozwiązać umowę z zachowaniem  co najmniej 7 dniowego okresu wypowiedzenia </w:t>
      </w:r>
      <w:r>
        <w:rPr>
          <w:rFonts w:ascii="Arial Narrow" w:hAnsi="Arial Narrow" w:cs="Times New Roman"/>
        </w:rPr>
        <w:lastRenderedPageBreak/>
        <w:t>jeżeli:</w:t>
      </w:r>
    </w:p>
    <w:p w14:paraId="18C494FA" w14:textId="77777777" w:rsidR="007B7CD4" w:rsidRDefault="0000683D">
      <w:pPr>
        <w:pStyle w:val="Standard"/>
        <w:spacing w:line="276" w:lineRule="auto"/>
        <w:jc w:val="both"/>
      </w:pPr>
      <w:r>
        <w:rPr>
          <w:rFonts w:ascii="Arial Narrow" w:hAnsi="Arial Narrow" w:cs="Times New Roman"/>
        </w:rPr>
        <w:t>a) ogłoszono likwidację Wykonawcy, z wyjątkiem likwidacji przeprowadzonej w celu przekształcenia,</w:t>
      </w:r>
    </w:p>
    <w:p w14:paraId="4893F138"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Wykonawca nie podjął realizacji w ciągu jednego miesiąca od ustalonej daty rozpoczęcia robót,</w:t>
      </w:r>
    </w:p>
    <w:p w14:paraId="6E99C63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Wykonawca pomimo pisemnych żądań Zamawiającego nie wykonuje robót zgodnie z umową i harmonogramem rzeczowo-finansowym,</w:t>
      </w:r>
    </w:p>
    <w:p w14:paraId="1C56E449"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d) został wydany nakaz zajęcia majątku Wykonawcy lub Wykonawca ogłosił zrzeczenie się majątku na rzecz wierzycieli,</w:t>
      </w:r>
    </w:p>
    <w:p w14:paraId="4C807AFE"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e) Wykonawca wykonuje roboty przy pomocy podwykonawców bez zgody Zamawiającego.</w:t>
      </w:r>
    </w:p>
    <w:p w14:paraId="77FB3E2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3. W razie rozwiązania umowy Wykonawca przy udziale Zamawiającego sporządzi protokół inwentaryzacji.</w:t>
      </w:r>
    </w:p>
    <w:p w14:paraId="7C8B92B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4. Wykonawcy przysługuje prawo odstąpienia od Umowy, jeżeli:</w:t>
      </w:r>
    </w:p>
    <w:p w14:paraId="118853C5"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Zamawiający nie wywiązuje się z obowiązku zapłaty faktury w terminie dwóch miesięcy od upływu terminu na zapłatę faktury określonej w niniejszej Umowie, mimo dodatkowego wezwania,</w:t>
      </w:r>
    </w:p>
    <w:p w14:paraId="3602659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Zamawiający odmawia bez uzasadnionej przyczyny odbioru robót lub odmawia bez uzasadnionej przyczyny podpisania Protokołu obioru,</w:t>
      </w:r>
    </w:p>
    <w:p w14:paraId="15000E1A"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Zamawiający nie wprowadza Wykonawcy na teren budowy przez okres co najmniej 7 dni lub pozbawia Wykonawcę prawa do terenu budowy przez okres co najmniej 7 dni, po uprzednim wezwaniu Zamawiającego</w:t>
      </w:r>
    </w:p>
    <w:p w14:paraId="3E29B06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5. Odstąpienie od Umowy powinno nastąpić w terminie 30 dni od daty powzięcia wiadomości o okolicznościach uzasadniających złożenie oświadczenia o odstąpieniu. Oświadczenie Stron w tym zakresie winno nastąpić na piśmie pod rygorem nieważności.</w:t>
      </w:r>
    </w:p>
    <w:p w14:paraId="6061E2D1" w14:textId="77777777" w:rsidR="007B7CD4" w:rsidRDefault="007B7CD4">
      <w:pPr>
        <w:pStyle w:val="Standard"/>
        <w:jc w:val="center"/>
        <w:rPr>
          <w:rFonts w:cs="Times New Roman"/>
        </w:rPr>
      </w:pPr>
    </w:p>
    <w:p w14:paraId="264765FC" w14:textId="77777777" w:rsidR="007B7CD4" w:rsidRDefault="0000683D">
      <w:pPr>
        <w:pStyle w:val="Standard"/>
        <w:jc w:val="center"/>
        <w:rPr>
          <w:rFonts w:ascii="Arial Narrow" w:hAnsi="Arial Narrow" w:cs="Times New Roman"/>
          <w:b/>
          <w:bCs/>
        </w:rPr>
      </w:pPr>
      <w:r>
        <w:rPr>
          <w:rFonts w:ascii="Arial Narrow" w:hAnsi="Arial Narrow" w:cs="Times New Roman"/>
          <w:b/>
          <w:bCs/>
        </w:rPr>
        <w:t>§ 17</w:t>
      </w:r>
    </w:p>
    <w:p w14:paraId="1C204A44" w14:textId="77777777" w:rsidR="007B7CD4" w:rsidRDefault="0000683D">
      <w:pPr>
        <w:pStyle w:val="Standard"/>
        <w:jc w:val="center"/>
        <w:rPr>
          <w:rFonts w:ascii="Arial Narrow" w:hAnsi="Arial Narrow" w:cs="Times New Roman"/>
          <w:b/>
          <w:bCs/>
        </w:rPr>
      </w:pPr>
      <w:r>
        <w:rPr>
          <w:rFonts w:ascii="Arial Narrow" w:hAnsi="Arial Narrow" w:cs="Times New Roman"/>
          <w:b/>
          <w:bCs/>
        </w:rPr>
        <w:t>ZMIANA UMOWY</w:t>
      </w:r>
    </w:p>
    <w:p w14:paraId="1DCDE4C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 Zamawiający przewiduje możliwość dokonania zmian postanowień zawartej umowy w niżej wymienionych przypadkach:</w:t>
      </w:r>
    </w:p>
    <w:p w14:paraId="7ECD6F9D"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zmiana adresu/siedziby Zamawiającego/Wykonawcy,</w:t>
      </w:r>
    </w:p>
    <w:p w14:paraId="2A3FE06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zmiana osób występujących po stronie Zamawiającego/Wykonawcy,</w:t>
      </w:r>
    </w:p>
    <w:p w14:paraId="6F8FDD4D"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7D29BAA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przekazanie terenu budowy;</w:t>
      </w:r>
    </w:p>
    <w:p w14:paraId="44EB414F"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-przekazanie dokumentów budowy.</w:t>
      </w:r>
    </w:p>
    <w:p w14:paraId="1035520A"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siły wyższej pod pojęciem której rozumie się wszystkie zdarzenia zewnętrzne i niemożliwe do przewidzenia i niemożliwe do zapobieżenia przez Stronę lub Strony Umowy, a zaistniałe po zawarciu Umowy, w szczególności takie jak:</w:t>
      </w:r>
    </w:p>
    <w:p w14:paraId="6898F10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(1)Wojny, działania wojenne, inwazje,</w:t>
      </w:r>
    </w:p>
    <w:p w14:paraId="4E6421AA"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(2)Terroryzm, rewolucje, powstania, wojny domowe,</w:t>
      </w:r>
    </w:p>
    <w:p w14:paraId="726C5B75"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(3)Rozruchy, z wyjątkiem tych, które są ograniczone wyłącznie do pracowników Wykonawcy lub jego podwykonawców lub Zamawiającego,</w:t>
      </w:r>
    </w:p>
    <w:p w14:paraId="41FD9C80"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(4)Zanieczyszczenie i inne podobne niebezpieczne skutki spowodowane przez substancje toksyczne, z wyjątkiem tych, które mogą być przypisane użyciu przez Wykonawcę,</w:t>
      </w:r>
    </w:p>
    <w:p w14:paraId="3969C439"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(5)Działania sił przyrody, w tym huragany lub powodzie, a którym Strona Umowy nie mogła zapobiec,</w:t>
      </w:r>
    </w:p>
    <w:p w14:paraId="2999A3DD"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(6)Stan nadzwyczajny (np. stan klęski żywiołowej, stan wojenny, stan wyjątkowy),</w:t>
      </w:r>
    </w:p>
    <w:p w14:paraId="06301102"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lastRenderedPageBreak/>
        <w:t>d) możliwa jest zmiana terminu wykonania umowy, ewentualnie wstrzymanie/wznowienie robót, ze względu na:</w:t>
      </w:r>
    </w:p>
    <w:p w14:paraId="7D092448"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zmiany stanu prawnego,</w:t>
      </w:r>
    </w:p>
    <w:p w14:paraId="62C1E4F3"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wykopaliska uniemożliwiające wykonanie robót,</w:t>
      </w:r>
    </w:p>
    <w:p w14:paraId="437935CA"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działania sił natury, uznanych z stan klęski żywiołowej,</w:t>
      </w:r>
    </w:p>
    <w:p w14:paraId="1C11555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 działania osób trzecich uniemożliwiające wykonanie prac, które to działania nie są konsekwencją winy którejkolwiek ze stron,</w:t>
      </w:r>
    </w:p>
    <w:p w14:paraId="60046F2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e) Wykonawca nie będzie miał prawa do przedłużenia terminu zakończenia umowy, jeśli przedłużenie terminu zakończenia umowy wynika z przyczyn leżących po stronie Wykonawcy,</w:t>
      </w:r>
    </w:p>
    <w:p w14:paraId="2528347C"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f) możliwa jest zmiana postanowień umowy w związku ze zmianą stawki podatku od towarów i usług (VAT).</w:t>
      </w:r>
    </w:p>
    <w:p w14:paraId="12723751"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 Określa się następujący tryb dokonywania zmian postanowień umowy:</w:t>
      </w:r>
    </w:p>
    <w:p w14:paraId="42C0CFB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a) zmiana postanowień zawartej umowy może nastąpić wyłącznie za zgodą obu stron wyrażoną na piśmie, pod rygorem nieważności,</w:t>
      </w:r>
    </w:p>
    <w:p w14:paraId="79EE005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b) strona występująca o zmianę postanowień zawartej umowy zobowiązana jest do udokumentowania zaistnienia powyższych okoliczności,</w:t>
      </w:r>
    </w:p>
    <w:p w14:paraId="3A8FE76B"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c) wniosek o zmianę postanowień zawartej umowy musi być wyrażony na piśmie.</w:t>
      </w:r>
    </w:p>
    <w:p w14:paraId="3DADB73B" w14:textId="77777777" w:rsidR="007B7CD4" w:rsidRDefault="007B7CD4">
      <w:pPr>
        <w:pStyle w:val="Standard"/>
        <w:jc w:val="both"/>
        <w:rPr>
          <w:rFonts w:cs="Times New Roman"/>
        </w:rPr>
      </w:pPr>
    </w:p>
    <w:p w14:paraId="4C5B3796" w14:textId="77777777" w:rsidR="007B7CD4" w:rsidRDefault="0000683D">
      <w:pPr>
        <w:pStyle w:val="Standard"/>
        <w:jc w:val="center"/>
        <w:rPr>
          <w:rFonts w:ascii="Arial Narrow" w:hAnsi="Arial Narrow" w:cs="Times New Roman"/>
          <w:b/>
          <w:bCs/>
        </w:rPr>
      </w:pPr>
      <w:r>
        <w:rPr>
          <w:rFonts w:ascii="Arial Narrow" w:hAnsi="Arial Narrow" w:cs="Times New Roman"/>
          <w:b/>
          <w:bCs/>
        </w:rPr>
        <w:t>§ 18</w:t>
      </w:r>
    </w:p>
    <w:p w14:paraId="62705792" w14:textId="77777777" w:rsidR="007B7CD4" w:rsidRDefault="0000683D">
      <w:pPr>
        <w:keepNext/>
        <w:spacing w:after="0" w:line="276" w:lineRule="auto"/>
        <w:jc w:val="center"/>
        <w:outlineLvl w:val="0"/>
        <w:rPr>
          <w:rFonts w:ascii="Arial Narrow" w:eastAsia="Calibri" w:hAnsi="Arial Narrow"/>
          <w:b/>
          <w:bCs/>
          <w:sz w:val="24"/>
          <w:szCs w:val="24"/>
        </w:rPr>
      </w:pPr>
      <w:r>
        <w:rPr>
          <w:rFonts w:ascii="Arial Narrow" w:eastAsia="Calibri" w:hAnsi="Arial Narrow"/>
          <w:b/>
          <w:bCs/>
          <w:sz w:val="24"/>
          <w:szCs w:val="24"/>
        </w:rPr>
        <w:t>ROZSTRZYGANIE SPORÓW</w:t>
      </w:r>
    </w:p>
    <w:p w14:paraId="0ADC7354"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1. W sprawach nieunormowanych postanowieniami umowy zastosowanie mieć będą przepisy Kodeksu cywilnego, Kodeksu postępowania cywilnego, ustawy Prawo budowlane.</w:t>
      </w:r>
    </w:p>
    <w:p w14:paraId="46411796" w14:textId="77777777" w:rsidR="007B7CD4" w:rsidRDefault="0000683D">
      <w:pPr>
        <w:pStyle w:val="Standard"/>
        <w:spacing w:line="276" w:lineRule="auto"/>
        <w:jc w:val="both"/>
        <w:rPr>
          <w:rFonts w:ascii="Arial Narrow" w:hAnsi="Arial Narrow" w:cs="Times New Roman"/>
        </w:rPr>
      </w:pPr>
      <w:r>
        <w:rPr>
          <w:rFonts w:ascii="Arial Narrow" w:hAnsi="Arial Narrow" w:cs="Times New Roman"/>
        </w:rPr>
        <w:t>2. Ewentualne spory, powstałe na tle realizacji niniejszej umowy w tym o zapłaty, które nie zostaną rozwiązane polubownie, Strony poddadzą rozstrzygnięciu Sądu powszechnego właściwego dla siedziby Zamawiającego.</w:t>
      </w:r>
    </w:p>
    <w:p w14:paraId="4A32A690" w14:textId="77777777" w:rsidR="007B7CD4" w:rsidRDefault="007B7CD4">
      <w:pPr>
        <w:pStyle w:val="Standard"/>
        <w:spacing w:line="276" w:lineRule="auto"/>
        <w:jc w:val="both"/>
        <w:rPr>
          <w:rFonts w:ascii="Arial Narrow" w:hAnsi="Arial Narrow" w:cs="Times New Roman"/>
        </w:rPr>
      </w:pPr>
    </w:p>
    <w:p w14:paraId="142CD0AF" w14:textId="77777777" w:rsidR="007B7CD4" w:rsidRDefault="0000683D">
      <w:pPr>
        <w:keepNext/>
        <w:spacing w:after="0" w:line="276" w:lineRule="auto"/>
        <w:jc w:val="center"/>
        <w:outlineLvl w:val="0"/>
        <w:rPr>
          <w:rFonts w:ascii="Arial Narrow" w:eastAsia="Calibri" w:hAnsi="Arial Narrow"/>
          <w:b/>
          <w:sz w:val="24"/>
          <w:szCs w:val="24"/>
        </w:rPr>
      </w:pPr>
      <w:r>
        <w:rPr>
          <w:rFonts w:ascii="Arial Narrow" w:eastAsia="Calibri" w:hAnsi="Arial Narrow"/>
          <w:b/>
          <w:sz w:val="24"/>
          <w:szCs w:val="24"/>
        </w:rPr>
        <w:t>§19</w:t>
      </w:r>
    </w:p>
    <w:p w14:paraId="164E9268" w14:textId="77777777" w:rsidR="007B7CD4" w:rsidRDefault="0000683D">
      <w:pPr>
        <w:keepNext/>
        <w:spacing w:after="0" w:line="276" w:lineRule="auto"/>
        <w:jc w:val="center"/>
        <w:outlineLvl w:val="0"/>
        <w:rPr>
          <w:rFonts w:ascii="Arial Narrow" w:eastAsia="Calibri" w:hAnsi="Arial Narrow"/>
          <w:b/>
          <w:sz w:val="24"/>
          <w:szCs w:val="24"/>
        </w:rPr>
      </w:pPr>
      <w:r>
        <w:rPr>
          <w:rFonts w:ascii="Arial Narrow" w:eastAsia="Calibri" w:hAnsi="Arial Narrow"/>
          <w:b/>
          <w:sz w:val="24"/>
          <w:szCs w:val="24"/>
        </w:rPr>
        <w:t>POSTANOWIENIA KOŃCOWE</w:t>
      </w:r>
    </w:p>
    <w:p w14:paraId="5F536889" w14:textId="77777777" w:rsidR="007B7CD4" w:rsidRDefault="0000683D" w:rsidP="006557DF">
      <w:pPr>
        <w:widowControl/>
        <w:numPr>
          <w:ilvl w:val="0"/>
          <w:numId w:val="50"/>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Wykonawca oświadcza, że jest w pełni uprawniony do zawarcia Umowy na warunkach w niej określonych, a osoby występujące w jego imieniu przy zawarciu Umowy są należycie umocowane do jego reprezentacji.</w:t>
      </w:r>
    </w:p>
    <w:p w14:paraId="1DDE37EC" w14:textId="77777777" w:rsidR="007B7CD4" w:rsidRDefault="0000683D" w:rsidP="006557DF">
      <w:pPr>
        <w:widowControl/>
        <w:numPr>
          <w:ilvl w:val="0"/>
          <w:numId w:val="49"/>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71141EA4" w14:textId="77777777" w:rsidR="007B7CD4" w:rsidRDefault="007B7CD4">
      <w:pPr>
        <w:spacing w:after="0" w:line="276" w:lineRule="auto"/>
        <w:ind w:left="284"/>
        <w:jc w:val="both"/>
        <w:rPr>
          <w:rFonts w:ascii="Arial Narrow" w:eastAsia="Calibri" w:hAnsi="Arial Narrow"/>
          <w:sz w:val="24"/>
          <w:szCs w:val="24"/>
        </w:rPr>
      </w:pPr>
    </w:p>
    <w:p w14:paraId="2BE8657A" w14:textId="77777777" w:rsidR="007B7CD4" w:rsidRDefault="0000683D">
      <w:pPr>
        <w:spacing w:after="0" w:line="276" w:lineRule="auto"/>
        <w:ind w:left="284"/>
        <w:jc w:val="both"/>
        <w:rPr>
          <w:rFonts w:ascii="Arial Narrow" w:eastAsia="Calibri" w:hAnsi="Arial Narrow"/>
          <w:sz w:val="24"/>
          <w:szCs w:val="24"/>
        </w:rPr>
      </w:pPr>
      <w:r>
        <w:rPr>
          <w:rFonts w:ascii="Arial Narrow" w:eastAsia="Calibri" w:hAnsi="Arial Narrow"/>
          <w:sz w:val="24"/>
          <w:szCs w:val="24"/>
        </w:rPr>
        <w:t>dla Zamawiającego:</w:t>
      </w:r>
    </w:p>
    <w:p w14:paraId="0D89C261" w14:textId="77777777" w:rsidR="007B7CD4" w:rsidRDefault="007B7CD4">
      <w:pPr>
        <w:spacing w:after="0" w:line="276" w:lineRule="auto"/>
        <w:ind w:left="284"/>
        <w:jc w:val="both"/>
        <w:rPr>
          <w:rFonts w:ascii="Arial Narrow" w:eastAsia="Calibri" w:hAnsi="Arial Narrow"/>
          <w:sz w:val="24"/>
          <w:szCs w:val="24"/>
        </w:rPr>
      </w:pPr>
    </w:p>
    <w:tbl>
      <w:tblPr>
        <w:tblW w:w="8566" w:type="dxa"/>
        <w:tblInd w:w="496" w:type="dxa"/>
        <w:tblCellMar>
          <w:left w:w="10" w:type="dxa"/>
          <w:right w:w="10" w:type="dxa"/>
        </w:tblCellMar>
        <w:tblLook w:val="04A0" w:firstRow="1" w:lastRow="0" w:firstColumn="1" w:lastColumn="0" w:noHBand="0" w:noVBand="1"/>
      </w:tblPr>
      <w:tblGrid>
        <w:gridCol w:w="1479"/>
        <w:gridCol w:w="7087"/>
      </w:tblGrid>
      <w:tr w:rsidR="007B7CD4" w14:paraId="20B06CD0" w14:textId="77777777">
        <w:trPr>
          <w:trHeight w:val="877"/>
        </w:trPr>
        <w:tc>
          <w:tcPr>
            <w:tcW w:w="14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8F2BA88"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Adres</w:t>
            </w:r>
          </w:p>
        </w:tc>
        <w:tc>
          <w:tcPr>
            <w:tcW w:w="708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2EAF58F" w14:textId="77777777" w:rsidR="007B7CD4" w:rsidRDefault="0000683D">
            <w:pPr>
              <w:spacing w:after="0" w:line="276" w:lineRule="auto"/>
              <w:jc w:val="center"/>
              <w:rPr>
                <w:rFonts w:ascii="Arial Narrow" w:eastAsia="Calibri" w:hAnsi="Arial Narrow"/>
                <w:sz w:val="24"/>
                <w:szCs w:val="24"/>
              </w:rPr>
            </w:pPr>
            <w:r>
              <w:rPr>
                <w:rFonts w:ascii="Arial Narrow" w:eastAsia="Calibri" w:hAnsi="Arial Narrow"/>
                <w:sz w:val="24"/>
                <w:szCs w:val="24"/>
              </w:rPr>
              <w:t>Komunalne Przedsiębiorstwo Wodociągów i Kanalizacji Sp. z o.o.</w:t>
            </w:r>
          </w:p>
          <w:p w14:paraId="5ADB360E" w14:textId="77777777" w:rsidR="007B7CD4" w:rsidRDefault="0000683D">
            <w:pPr>
              <w:spacing w:after="0" w:line="276" w:lineRule="auto"/>
              <w:jc w:val="center"/>
              <w:rPr>
                <w:rFonts w:ascii="Arial Narrow" w:eastAsia="Calibri" w:hAnsi="Arial Narrow"/>
                <w:sz w:val="24"/>
                <w:szCs w:val="24"/>
              </w:rPr>
            </w:pPr>
            <w:r>
              <w:rPr>
                <w:rFonts w:ascii="Arial Narrow" w:eastAsia="Calibri" w:hAnsi="Arial Narrow"/>
                <w:sz w:val="24"/>
                <w:szCs w:val="24"/>
              </w:rPr>
              <w:t xml:space="preserve">ul. Drzymały 4a </w:t>
            </w:r>
          </w:p>
          <w:p w14:paraId="26B59F63" w14:textId="77777777" w:rsidR="007B7CD4" w:rsidRDefault="0000683D">
            <w:pPr>
              <w:spacing w:after="0" w:line="276" w:lineRule="auto"/>
              <w:jc w:val="center"/>
              <w:rPr>
                <w:rFonts w:ascii="Arial Narrow" w:eastAsia="Calibri" w:hAnsi="Arial Narrow"/>
                <w:sz w:val="24"/>
                <w:szCs w:val="24"/>
              </w:rPr>
            </w:pPr>
            <w:r>
              <w:rPr>
                <w:rFonts w:ascii="Arial Narrow" w:eastAsia="Calibri" w:hAnsi="Arial Narrow"/>
                <w:sz w:val="24"/>
                <w:szCs w:val="24"/>
              </w:rPr>
              <w:t>89-100 Nakło nad Notecią</w:t>
            </w:r>
          </w:p>
        </w:tc>
      </w:tr>
      <w:tr w:rsidR="007B7CD4" w14:paraId="13415968" w14:textId="77777777">
        <w:trPr>
          <w:trHeight w:val="288"/>
        </w:trPr>
        <w:tc>
          <w:tcPr>
            <w:tcW w:w="14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B4B24DB"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Telefon</w:t>
            </w:r>
          </w:p>
        </w:tc>
        <w:tc>
          <w:tcPr>
            <w:tcW w:w="708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D1AF5C" w14:textId="77777777" w:rsidR="007B7CD4" w:rsidRDefault="0000683D">
            <w:pPr>
              <w:spacing w:after="0" w:line="276" w:lineRule="auto"/>
              <w:rPr>
                <w:rFonts w:ascii="Arial Narrow" w:eastAsia="Calibri" w:hAnsi="Arial Narrow"/>
                <w:sz w:val="24"/>
                <w:szCs w:val="24"/>
                <w:lang w:val="en-US"/>
              </w:rPr>
            </w:pPr>
            <w:r>
              <w:rPr>
                <w:rFonts w:ascii="Arial Narrow" w:eastAsia="Calibri" w:hAnsi="Arial Narrow"/>
                <w:sz w:val="24"/>
                <w:szCs w:val="24"/>
                <w:lang w:val="en-US"/>
              </w:rPr>
              <w:t xml:space="preserve">                                           </w:t>
            </w:r>
          </w:p>
        </w:tc>
      </w:tr>
      <w:tr w:rsidR="007B7CD4" w14:paraId="6BF12087" w14:textId="77777777">
        <w:trPr>
          <w:trHeight w:val="340"/>
        </w:trPr>
        <w:tc>
          <w:tcPr>
            <w:tcW w:w="14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0F9D5B"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e-mail</w:t>
            </w:r>
          </w:p>
        </w:tc>
        <w:tc>
          <w:tcPr>
            <w:tcW w:w="708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149D33" w14:textId="77777777" w:rsidR="007B7CD4" w:rsidRDefault="0000683D">
            <w:pPr>
              <w:spacing w:after="0" w:line="276" w:lineRule="auto"/>
              <w:jc w:val="center"/>
              <w:rPr>
                <w:rFonts w:ascii="Arial Narrow" w:eastAsia="Calibri" w:hAnsi="Arial Narrow" w:cs="Times New Roman"/>
                <w:color w:val="0000FF"/>
                <w:u w:val="single"/>
              </w:rPr>
            </w:pPr>
            <w:r>
              <w:rPr>
                <w:rFonts w:ascii="Arial Narrow" w:eastAsia="Calibri" w:hAnsi="Arial Narrow" w:cs="Times New Roman"/>
                <w:color w:val="0000FF"/>
                <w:u w:val="single"/>
              </w:rPr>
              <w:t>wodociagi@kpwik.naklo.pl</w:t>
            </w:r>
          </w:p>
          <w:p w14:paraId="10DF9202" w14:textId="77777777" w:rsidR="007B7CD4" w:rsidRDefault="007B7CD4">
            <w:pPr>
              <w:spacing w:after="0" w:line="276" w:lineRule="auto"/>
              <w:jc w:val="center"/>
              <w:rPr>
                <w:rFonts w:ascii="Arial Narrow" w:eastAsia="Calibri" w:hAnsi="Arial Narrow"/>
                <w:b/>
                <w:sz w:val="24"/>
                <w:szCs w:val="24"/>
              </w:rPr>
            </w:pPr>
          </w:p>
        </w:tc>
      </w:tr>
    </w:tbl>
    <w:p w14:paraId="1C79D807" w14:textId="77777777" w:rsidR="007B7CD4" w:rsidRDefault="007B7CD4">
      <w:pPr>
        <w:spacing w:after="0" w:line="276" w:lineRule="auto"/>
        <w:ind w:left="284"/>
        <w:jc w:val="both"/>
        <w:rPr>
          <w:rFonts w:ascii="Arial Narrow" w:eastAsia="Calibri" w:hAnsi="Arial Narrow"/>
          <w:sz w:val="24"/>
          <w:szCs w:val="24"/>
        </w:rPr>
      </w:pPr>
    </w:p>
    <w:p w14:paraId="09613720" w14:textId="77777777" w:rsidR="007B7CD4" w:rsidRDefault="007B7CD4">
      <w:pPr>
        <w:spacing w:after="0" w:line="276" w:lineRule="auto"/>
        <w:jc w:val="both"/>
        <w:rPr>
          <w:rFonts w:ascii="Arial Narrow" w:eastAsia="Calibri" w:hAnsi="Arial Narrow"/>
          <w:sz w:val="24"/>
          <w:szCs w:val="24"/>
        </w:rPr>
      </w:pPr>
    </w:p>
    <w:p w14:paraId="718C6B0A" w14:textId="77777777" w:rsidR="007B7CD4" w:rsidRDefault="0000683D">
      <w:pPr>
        <w:spacing w:after="0" w:line="276" w:lineRule="auto"/>
        <w:ind w:left="284"/>
        <w:jc w:val="both"/>
        <w:rPr>
          <w:rFonts w:ascii="Arial Narrow" w:eastAsia="Calibri" w:hAnsi="Arial Narrow"/>
          <w:sz w:val="24"/>
          <w:szCs w:val="24"/>
        </w:rPr>
      </w:pPr>
      <w:r>
        <w:rPr>
          <w:rFonts w:ascii="Arial Narrow" w:eastAsia="Calibri" w:hAnsi="Arial Narrow"/>
          <w:sz w:val="24"/>
          <w:szCs w:val="24"/>
        </w:rPr>
        <w:t>dla Wykonawcy:</w:t>
      </w:r>
    </w:p>
    <w:p w14:paraId="32F3431D" w14:textId="77777777" w:rsidR="007B7CD4" w:rsidRDefault="007B7CD4">
      <w:pPr>
        <w:spacing w:after="0" w:line="276" w:lineRule="auto"/>
        <w:ind w:left="284"/>
        <w:jc w:val="both"/>
        <w:rPr>
          <w:rFonts w:ascii="Arial Narrow" w:eastAsia="Calibri" w:hAnsi="Arial Narrow"/>
          <w:sz w:val="24"/>
          <w:szCs w:val="24"/>
        </w:rPr>
      </w:pPr>
    </w:p>
    <w:tbl>
      <w:tblPr>
        <w:tblW w:w="8566" w:type="dxa"/>
        <w:tblInd w:w="496" w:type="dxa"/>
        <w:tblCellMar>
          <w:left w:w="10" w:type="dxa"/>
          <w:right w:w="10" w:type="dxa"/>
        </w:tblCellMar>
        <w:tblLook w:val="04A0" w:firstRow="1" w:lastRow="0" w:firstColumn="1" w:lastColumn="0" w:noHBand="0" w:noVBand="1"/>
      </w:tblPr>
      <w:tblGrid>
        <w:gridCol w:w="1495"/>
        <w:gridCol w:w="7071"/>
      </w:tblGrid>
      <w:tr w:rsidR="007B7CD4" w14:paraId="70980D1B" w14:textId="77777777">
        <w:trPr>
          <w:trHeight w:val="589"/>
        </w:trPr>
        <w:tc>
          <w:tcPr>
            <w:tcW w:w="14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627957"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Adres</w:t>
            </w:r>
          </w:p>
        </w:tc>
        <w:tc>
          <w:tcPr>
            <w:tcW w:w="70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D5D53A" w14:textId="77777777" w:rsidR="007B7CD4" w:rsidRDefault="0000683D">
            <w:pPr>
              <w:spacing w:after="0" w:line="276" w:lineRule="auto"/>
              <w:jc w:val="center"/>
              <w:rPr>
                <w:rFonts w:ascii="Arial Narrow" w:hAnsi="Arial Narrow"/>
                <w:sz w:val="24"/>
                <w:szCs w:val="24"/>
              </w:rPr>
            </w:pPr>
            <w:r>
              <w:rPr>
                <w:rFonts w:ascii="Arial Narrow" w:hAnsi="Arial Narrow"/>
                <w:sz w:val="24"/>
                <w:szCs w:val="24"/>
              </w:rPr>
              <w:t>…………………………………..</w:t>
            </w:r>
          </w:p>
          <w:p w14:paraId="5361C4A5" w14:textId="77777777" w:rsidR="007B7CD4" w:rsidRDefault="0000683D">
            <w:pPr>
              <w:spacing w:after="0" w:line="276" w:lineRule="auto"/>
              <w:jc w:val="center"/>
              <w:rPr>
                <w:rFonts w:ascii="Arial Narrow" w:hAnsi="Arial Narrow"/>
                <w:sz w:val="24"/>
                <w:szCs w:val="24"/>
              </w:rPr>
            </w:pPr>
            <w:r>
              <w:rPr>
                <w:rFonts w:ascii="Arial Narrow" w:hAnsi="Arial Narrow"/>
                <w:sz w:val="24"/>
                <w:szCs w:val="24"/>
              </w:rPr>
              <w:t>……………………………………</w:t>
            </w:r>
          </w:p>
          <w:p w14:paraId="68C1DF15" w14:textId="77777777" w:rsidR="007B7CD4" w:rsidRDefault="0000683D">
            <w:pPr>
              <w:spacing w:after="0" w:line="276" w:lineRule="auto"/>
              <w:jc w:val="center"/>
              <w:rPr>
                <w:rFonts w:ascii="Arial Narrow" w:hAnsi="Arial Narrow"/>
                <w:sz w:val="24"/>
                <w:szCs w:val="24"/>
              </w:rPr>
            </w:pPr>
            <w:r>
              <w:rPr>
                <w:rFonts w:ascii="Arial Narrow" w:hAnsi="Arial Narrow"/>
                <w:sz w:val="24"/>
                <w:szCs w:val="24"/>
              </w:rPr>
              <w:t>………………………………………</w:t>
            </w:r>
          </w:p>
        </w:tc>
      </w:tr>
      <w:tr w:rsidR="007B7CD4" w14:paraId="484F84BD" w14:textId="77777777">
        <w:trPr>
          <w:trHeight w:val="340"/>
        </w:trPr>
        <w:tc>
          <w:tcPr>
            <w:tcW w:w="14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43BB4E8"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Telefon</w:t>
            </w:r>
          </w:p>
        </w:tc>
        <w:tc>
          <w:tcPr>
            <w:tcW w:w="70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97D191" w14:textId="77777777" w:rsidR="007B7CD4" w:rsidRDefault="0000683D">
            <w:pPr>
              <w:spacing w:after="0" w:line="276" w:lineRule="auto"/>
              <w:jc w:val="center"/>
              <w:rPr>
                <w:rFonts w:ascii="Arial Narrow" w:eastAsia="Calibri" w:hAnsi="Arial Narrow"/>
                <w:sz w:val="24"/>
                <w:szCs w:val="24"/>
              </w:rPr>
            </w:pPr>
            <w:r>
              <w:rPr>
                <w:rFonts w:ascii="Arial Narrow" w:eastAsia="Calibri" w:hAnsi="Arial Narrow"/>
                <w:sz w:val="24"/>
                <w:szCs w:val="24"/>
              </w:rPr>
              <w:t>………………………………………..</w:t>
            </w:r>
          </w:p>
        </w:tc>
      </w:tr>
      <w:tr w:rsidR="007B7CD4" w14:paraId="5A875BE5" w14:textId="77777777">
        <w:trPr>
          <w:trHeight w:val="340"/>
        </w:trPr>
        <w:tc>
          <w:tcPr>
            <w:tcW w:w="14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DA41111" w14:textId="77777777" w:rsidR="007B7CD4" w:rsidRDefault="0000683D">
            <w:pPr>
              <w:spacing w:after="0" w:line="276" w:lineRule="auto"/>
              <w:jc w:val="both"/>
              <w:rPr>
                <w:rFonts w:ascii="Arial Narrow" w:eastAsia="Calibri" w:hAnsi="Arial Narrow"/>
                <w:sz w:val="24"/>
                <w:szCs w:val="24"/>
              </w:rPr>
            </w:pPr>
            <w:r>
              <w:rPr>
                <w:rFonts w:ascii="Arial Narrow" w:eastAsia="Calibri" w:hAnsi="Arial Narrow"/>
                <w:sz w:val="24"/>
                <w:szCs w:val="24"/>
              </w:rPr>
              <w:t>e-mail</w:t>
            </w:r>
          </w:p>
        </w:tc>
        <w:tc>
          <w:tcPr>
            <w:tcW w:w="70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2F7AD1" w14:textId="77777777" w:rsidR="007B7CD4" w:rsidRDefault="0000683D">
            <w:pPr>
              <w:spacing w:after="0" w:line="276" w:lineRule="auto"/>
              <w:jc w:val="center"/>
              <w:rPr>
                <w:rFonts w:ascii="Arial Narrow" w:eastAsia="Calibri" w:hAnsi="Arial Narrow"/>
                <w:sz w:val="24"/>
                <w:szCs w:val="24"/>
              </w:rPr>
            </w:pPr>
            <w:r>
              <w:rPr>
                <w:rFonts w:ascii="Arial Narrow" w:eastAsia="Calibri" w:hAnsi="Arial Narrow"/>
                <w:sz w:val="24"/>
                <w:szCs w:val="24"/>
              </w:rPr>
              <w:t>…………………………………….</w:t>
            </w:r>
          </w:p>
        </w:tc>
      </w:tr>
    </w:tbl>
    <w:p w14:paraId="15DD5455" w14:textId="77777777" w:rsidR="007B7CD4" w:rsidRDefault="007B7CD4">
      <w:pPr>
        <w:spacing w:after="0" w:line="276" w:lineRule="auto"/>
        <w:ind w:left="284"/>
        <w:jc w:val="both"/>
        <w:rPr>
          <w:rFonts w:ascii="Arial Narrow" w:eastAsia="Calibri" w:hAnsi="Arial Narrow"/>
          <w:sz w:val="24"/>
          <w:szCs w:val="24"/>
        </w:rPr>
      </w:pPr>
    </w:p>
    <w:p w14:paraId="66F9092F" w14:textId="77777777" w:rsidR="007B7CD4" w:rsidRDefault="0000683D" w:rsidP="006557DF">
      <w:pPr>
        <w:widowControl/>
        <w:numPr>
          <w:ilvl w:val="0"/>
          <w:numId w:val="49"/>
        </w:numPr>
        <w:suppressAutoHyphens w:val="0"/>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Wszelkie zmiany Umowy wymagają zachowania formy pisemnej pod rygorem nieważności.</w:t>
      </w:r>
    </w:p>
    <w:p w14:paraId="7AE234C6" w14:textId="77777777" w:rsidR="007B7CD4" w:rsidRDefault="0000683D" w:rsidP="006557DF">
      <w:pPr>
        <w:widowControl/>
        <w:numPr>
          <w:ilvl w:val="0"/>
          <w:numId w:val="49"/>
        </w:numPr>
        <w:suppressAutoHyphens w:val="0"/>
        <w:spacing w:after="0" w:line="276" w:lineRule="auto"/>
        <w:ind w:left="284" w:hanging="284"/>
        <w:jc w:val="both"/>
        <w:textAlignment w:val="auto"/>
      </w:pPr>
      <w:r>
        <w:rPr>
          <w:rFonts w:ascii="Arial Narrow" w:eastAsia="Calibri" w:hAnsi="Arial Narrow"/>
          <w:sz w:val="24"/>
          <w:szCs w:val="24"/>
        </w:rPr>
        <w:t>W sprawach nieuregulowanych Umową zastosowanie mają odpowiednie powszechnie obowiązujące przepisy prawne – w szczególności Kodeksu cywilnego, (Umowy o dzieło,</w:t>
      </w:r>
      <w:r>
        <w:rPr>
          <w:rFonts w:eastAsia="Calibri" w:cs="Times New Roman"/>
        </w:rPr>
        <w:t xml:space="preserve"> </w:t>
      </w:r>
      <w:r>
        <w:rPr>
          <w:rFonts w:ascii="Arial Narrow" w:eastAsia="Calibri" w:hAnsi="Arial Narrow"/>
          <w:sz w:val="24"/>
          <w:szCs w:val="24"/>
        </w:rPr>
        <w:t xml:space="preserve">Umowy o roboty budowlane), Prawa budowlanego. </w:t>
      </w:r>
    </w:p>
    <w:p w14:paraId="530F94ED" w14:textId="77777777" w:rsidR="007B7CD4" w:rsidRDefault="0000683D" w:rsidP="006557DF">
      <w:pPr>
        <w:widowControl/>
        <w:numPr>
          <w:ilvl w:val="0"/>
          <w:numId w:val="49"/>
        </w:numPr>
        <w:suppressAutoHyphens w:val="0"/>
        <w:spacing w:after="0" w:line="276" w:lineRule="auto"/>
        <w:ind w:left="284" w:hanging="284"/>
        <w:jc w:val="both"/>
        <w:textAlignment w:val="auto"/>
      </w:pPr>
      <w:r>
        <w:rPr>
          <w:rFonts w:ascii="Arial Narrow" w:eastAsia="Calibri" w:hAnsi="Arial Narrow"/>
          <w:b/>
          <w:sz w:val="24"/>
          <w:szCs w:val="24"/>
        </w:rPr>
        <w:t>Integralną częścią Umowy są następujące załączniki:</w:t>
      </w:r>
    </w:p>
    <w:p w14:paraId="17D131D3" w14:textId="77777777" w:rsidR="007B7CD4" w:rsidRDefault="0000683D" w:rsidP="006557DF">
      <w:pPr>
        <w:widowControl/>
        <w:numPr>
          <w:ilvl w:val="0"/>
          <w:numId w:val="52"/>
        </w:numPr>
        <w:tabs>
          <w:tab w:val="left" w:pos="-1985"/>
        </w:tabs>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SWZ</w:t>
      </w:r>
    </w:p>
    <w:p w14:paraId="4F712A71" w14:textId="77777777" w:rsidR="007B7CD4" w:rsidRDefault="0000683D" w:rsidP="006557DF">
      <w:pPr>
        <w:widowControl/>
        <w:numPr>
          <w:ilvl w:val="0"/>
          <w:numId w:val="51"/>
        </w:numPr>
        <w:tabs>
          <w:tab w:val="left" w:pos="-1985"/>
        </w:tabs>
        <w:spacing w:after="0" w:line="276" w:lineRule="auto"/>
        <w:ind w:left="567" w:hanging="284"/>
        <w:jc w:val="both"/>
        <w:textAlignment w:val="auto"/>
        <w:rPr>
          <w:rFonts w:ascii="Arial Narrow" w:eastAsia="Calibri" w:hAnsi="Arial Narrow"/>
          <w:sz w:val="24"/>
          <w:szCs w:val="24"/>
        </w:rPr>
      </w:pPr>
      <w:r>
        <w:rPr>
          <w:rFonts w:ascii="Arial Narrow" w:eastAsia="Calibri" w:hAnsi="Arial Narrow"/>
          <w:sz w:val="24"/>
          <w:szCs w:val="24"/>
        </w:rPr>
        <w:t xml:space="preserve">Oferta Wykonawcy </w:t>
      </w:r>
    </w:p>
    <w:p w14:paraId="43761322" w14:textId="77777777" w:rsidR="007B7CD4" w:rsidRDefault="0000683D" w:rsidP="006557DF">
      <w:pPr>
        <w:widowControl/>
        <w:numPr>
          <w:ilvl w:val="0"/>
          <w:numId w:val="49"/>
        </w:numPr>
        <w:tabs>
          <w:tab w:val="left" w:pos="-1985"/>
        </w:tabs>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Umowa została sporządzona w 4 jednobrzmiących egzemplarzach, z których każdy uważany jest za oryginalny – z tego 3 egzemplarze dla Zamawiającego i 1 egzemplarz dla Wykonawcy.</w:t>
      </w:r>
    </w:p>
    <w:p w14:paraId="23C8D047" w14:textId="77777777" w:rsidR="007B7CD4" w:rsidRDefault="0000683D" w:rsidP="006557DF">
      <w:pPr>
        <w:widowControl/>
        <w:numPr>
          <w:ilvl w:val="0"/>
          <w:numId w:val="49"/>
        </w:numPr>
        <w:tabs>
          <w:tab w:val="left" w:pos="-1985"/>
        </w:tabs>
        <w:spacing w:after="0" w:line="276" w:lineRule="auto"/>
        <w:ind w:left="284" w:hanging="284"/>
        <w:jc w:val="both"/>
        <w:textAlignment w:val="auto"/>
        <w:rPr>
          <w:rFonts w:ascii="Arial Narrow" w:eastAsia="Calibri" w:hAnsi="Arial Narrow"/>
          <w:sz w:val="24"/>
          <w:szCs w:val="24"/>
        </w:rPr>
      </w:pPr>
      <w:r>
        <w:rPr>
          <w:rFonts w:ascii="Arial Narrow" w:eastAsia="Calibri" w:hAnsi="Arial Narrow"/>
          <w:sz w:val="24"/>
          <w:szCs w:val="24"/>
        </w:rPr>
        <w:t>W przypadku umowy zawieranej w sposób elektroniczny datą zawarcia umowy jest data złożenia podpisu ostatniej ze stron.</w:t>
      </w:r>
    </w:p>
    <w:p w14:paraId="69EAEDDC" w14:textId="77777777" w:rsidR="007B7CD4" w:rsidRDefault="007B7CD4">
      <w:pPr>
        <w:pStyle w:val="Standard"/>
        <w:spacing w:line="276" w:lineRule="auto"/>
        <w:jc w:val="both"/>
        <w:rPr>
          <w:rFonts w:cs="Times New Roman"/>
        </w:rPr>
      </w:pPr>
    </w:p>
    <w:p w14:paraId="74B4085B" w14:textId="77777777" w:rsidR="007B7CD4" w:rsidRDefault="0000683D">
      <w:pPr>
        <w:pStyle w:val="Standard"/>
        <w:ind w:left="360"/>
        <w:jc w:val="both"/>
      </w:pPr>
      <w:r>
        <w:rPr>
          <w:rFonts w:cs="Times New Roman"/>
          <w:b/>
          <w:bCs/>
        </w:rPr>
        <w:t>ZAMAWIAJĄCY                                                                        WYKONAWCA</w:t>
      </w:r>
    </w:p>
    <w:sectPr w:rsidR="007B7CD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33656" w14:textId="77777777" w:rsidR="00FE47D7" w:rsidRDefault="00FE47D7">
      <w:pPr>
        <w:spacing w:after="0" w:line="240" w:lineRule="auto"/>
      </w:pPr>
      <w:r>
        <w:separator/>
      </w:r>
    </w:p>
  </w:endnote>
  <w:endnote w:type="continuationSeparator" w:id="0">
    <w:p w14:paraId="7BC8222D" w14:textId="77777777" w:rsidR="00FE47D7" w:rsidRDefault="00FE4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11C1D" w14:textId="77777777" w:rsidR="00FE47D7" w:rsidRDefault="00FE47D7">
      <w:pPr>
        <w:spacing w:after="0" w:line="240" w:lineRule="auto"/>
      </w:pPr>
      <w:r>
        <w:rPr>
          <w:color w:val="000000"/>
        </w:rPr>
        <w:separator/>
      </w:r>
    </w:p>
  </w:footnote>
  <w:footnote w:type="continuationSeparator" w:id="0">
    <w:p w14:paraId="429CAE85" w14:textId="77777777" w:rsidR="00FE47D7" w:rsidRDefault="00FE4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F55D7"/>
    <w:multiLevelType w:val="multilevel"/>
    <w:tmpl w:val="E2A0A9DA"/>
    <w:lvl w:ilvl="0">
      <w:start w:val="1"/>
      <w:numFmt w:val="decimal"/>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CFD6523"/>
    <w:multiLevelType w:val="multilevel"/>
    <w:tmpl w:val="7B526734"/>
    <w:lvl w:ilvl="0">
      <w:start w:val="1"/>
      <w:numFmt w:val="decimal"/>
      <w:lvlText w:val="%1)"/>
      <w:lvlJc w:val="left"/>
      <w:pPr>
        <w:ind w:left="644" w:hanging="360"/>
      </w:pPr>
      <w:rPr>
        <w:rFonts w:cs="Times New Roman"/>
      </w:rPr>
    </w:lvl>
    <w:lvl w:ilvl="1">
      <w:start w:val="1"/>
      <w:numFmt w:val="lowerLetter"/>
      <w:lvlText w:val="."/>
      <w:lvlJc w:val="left"/>
      <w:pPr>
        <w:ind w:left="1364" w:hanging="360"/>
      </w:pPr>
      <w:rPr>
        <w:rFonts w:cs="Times New Roman"/>
      </w:rPr>
    </w:lvl>
    <w:lvl w:ilvl="2">
      <w:start w:val="1"/>
      <w:numFmt w:val="decimal"/>
      <w:lvlText w:val="."/>
      <w:lvlJc w:val="left"/>
      <w:pPr>
        <w:ind w:left="2264" w:hanging="360"/>
      </w:pPr>
      <w:rPr>
        <w:rFonts w:cs="Times New Roman"/>
        <w:b w:val="0"/>
      </w:rPr>
    </w:lvl>
    <w:lvl w:ilvl="3">
      <w:start w:val="1"/>
      <w:numFmt w:val="decimal"/>
      <w:lvlText w:val="."/>
      <w:lvlJc w:val="left"/>
      <w:pPr>
        <w:ind w:left="2804" w:hanging="360"/>
      </w:pPr>
      <w:rPr>
        <w:rFonts w:cs="Times New Roman"/>
      </w:rPr>
    </w:lvl>
    <w:lvl w:ilvl="4">
      <w:start w:val="1"/>
      <w:numFmt w:val="lowerLetter"/>
      <w:lvlText w:val="."/>
      <w:lvlJc w:val="left"/>
      <w:pPr>
        <w:ind w:left="3524" w:hanging="360"/>
      </w:pPr>
      <w:rPr>
        <w:rFonts w:cs="Times New Roman"/>
      </w:rPr>
    </w:lvl>
    <w:lvl w:ilvl="5">
      <w:start w:val="1"/>
      <w:numFmt w:val="lowerRoman"/>
      <w:lvlText w:val="."/>
      <w:lvlJc w:val="right"/>
      <w:pPr>
        <w:ind w:left="4244" w:hanging="180"/>
      </w:pPr>
      <w:rPr>
        <w:rFonts w:cs="Times New Roman"/>
      </w:rPr>
    </w:lvl>
    <w:lvl w:ilvl="6">
      <w:start w:val="1"/>
      <w:numFmt w:val="decimal"/>
      <w:lvlText w:val="."/>
      <w:lvlJc w:val="left"/>
      <w:pPr>
        <w:ind w:left="4964" w:hanging="360"/>
      </w:pPr>
      <w:rPr>
        <w:rFonts w:cs="Times New Roman"/>
      </w:rPr>
    </w:lvl>
    <w:lvl w:ilvl="7">
      <w:start w:val="1"/>
      <w:numFmt w:val="lowerLetter"/>
      <w:lvlText w:val="."/>
      <w:lvlJc w:val="left"/>
      <w:pPr>
        <w:ind w:left="5684" w:hanging="360"/>
      </w:pPr>
      <w:rPr>
        <w:rFonts w:cs="Times New Roman"/>
      </w:rPr>
    </w:lvl>
    <w:lvl w:ilvl="8">
      <w:start w:val="1"/>
      <w:numFmt w:val="lowerRoman"/>
      <w:lvlText w:val="."/>
      <w:lvlJc w:val="right"/>
      <w:pPr>
        <w:ind w:left="6404" w:hanging="180"/>
      </w:pPr>
      <w:rPr>
        <w:rFonts w:cs="Times New Roman"/>
      </w:rPr>
    </w:lvl>
  </w:abstractNum>
  <w:abstractNum w:abstractNumId="2" w15:restartNumberingAfterBreak="0">
    <w:nsid w:val="0D6A5215"/>
    <w:multiLevelType w:val="multilevel"/>
    <w:tmpl w:val="7714A444"/>
    <w:styleLink w:val="WWNum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051061"/>
    <w:multiLevelType w:val="multilevel"/>
    <w:tmpl w:val="2578B010"/>
    <w:styleLink w:val="WWNum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11E5934"/>
    <w:multiLevelType w:val="multilevel"/>
    <w:tmpl w:val="B7D03714"/>
    <w:lvl w:ilvl="0">
      <w:start w:val="1"/>
      <w:numFmt w:val="decimal"/>
      <w:lvlText w:val="%1."/>
      <w:lvlJc w:val="left"/>
      <w:pPr>
        <w:ind w:left="720" w:hanging="360"/>
      </w:pPr>
      <w:rPr>
        <w:rFonts w:cs="Arial"/>
        <w:b w:val="0"/>
        <w:bCs w:val="0"/>
      </w:rPr>
    </w:lvl>
    <w:lvl w:ilvl="1">
      <w:start w:val="1"/>
      <w:numFmt w:val="lowerLetter"/>
      <w:lvlText w:val="."/>
      <w:lvlJc w:val="left"/>
      <w:pPr>
        <w:ind w:left="1440" w:hanging="360"/>
      </w:pPr>
      <w:rPr>
        <w:rFonts w:cs="Times New Roman"/>
        <w:b w:val="0"/>
        <w:bCs/>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16E33791"/>
    <w:multiLevelType w:val="multilevel"/>
    <w:tmpl w:val="CAB882EA"/>
    <w:lvl w:ilvl="0">
      <w:start w:val="1"/>
      <w:numFmt w:val="decimal"/>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6" w15:restartNumberingAfterBreak="0">
    <w:nsid w:val="20755716"/>
    <w:multiLevelType w:val="multilevel"/>
    <w:tmpl w:val="5E8EF826"/>
    <w:styleLink w:val="WWNum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26571C44"/>
    <w:multiLevelType w:val="multilevel"/>
    <w:tmpl w:val="07267EB6"/>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rPr>
        <w:rFonts w:ascii="Symbol" w:hAnsi="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2D1362D1"/>
    <w:multiLevelType w:val="multilevel"/>
    <w:tmpl w:val="5EFC5112"/>
    <w:lvl w:ilvl="0">
      <w:start w:val="1"/>
      <w:numFmt w:val="decimal"/>
      <w:lvlText w:val="%1)"/>
      <w:lvlJc w:val="left"/>
      <w:pPr>
        <w:ind w:left="1065" w:hanging="360"/>
      </w:pPr>
    </w:lvl>
    <w:lvl w:ilvl="1">
      <w:start w:val="1"/>
      <w:numFmt w:val="lowerLetter"/>
      <w:lvlText w:val="."/>
      <w:lvlJc w:val="left"/>
      <w:pPr>
        <w:ind w:left="1785" w:hanging="360"/>
      </w:pPr>
    </w:lvl>
    <w:lvl w:ilvl="2">
      <w:start w:val="1"/>
      <w:numFmt w:val="lowerRoman"/>
      <w:lvlText w:val="."/>
      <w:lvlJc w:val="right"/>
      <w:pPr>
        <w:ind w:left="2505" w:hanging="180"/>
      </w:pPr>
    </w:lvl>
    <w:lvl w:ilvl="3">
      <w:start w:val="1"/>
      <w:numFmt w:val="decimal"/>
      <w:lvlText w:val="."/>
      <w:lvlJc w:val="left"/>
      <w:pPr>
        <w:ind w:left="3225" w:hanging="360"/>
      </w:pPr>
    </w:lvl>
    <w:lvl w:ilvl="4">
      <w:start w:val="1"/>
      <w:numFmt w:val="lowerLetter"/>
      <w:lvlText w:val="."/>
      <w:lvlJc w:val="left"/>
      <w:pPr>
        <w:ind w:left="3945" w:hanging="360"/>
      </w:pPr>
    </w:lvl>
    <w:lvl w:ilvl="5">
      <w:start w:val="1"/>
      <w:numFmt w:val="lowerRoman"/>
      <w:lvlText w:val="."/>
      <w:lvlJc w:val="right"/>
      <w:pPr>
        <w:ind w:left="4665" w:hanging="180"/>
      </w:pPr>
    </w:lvl>
    <w:lvl w:ilvl="6">
      <w:start w:val="1"/>
      <w:numFmt w:val="decimal"/>
      <w:lvlText w:val="."/>
      <w:lvlJc w:val="left"/>
      <w:pPr>
        <w:ind w:left="5385" w:hanging="360"/>
      </w:pPr>
    </w:lvl>
    <w:lvl w:ilvl="7">
      <w:start w:val="1"/>
      <w:numFmt w:val="lowerLetter"/>
      <w:lvlText w:val="."/>
      <w:lvlJc w:val="left"/>
      <w:pPr>
        <w:ind w:left="6105" w:hanging="360"/>
      </w:pPr>
    </w:lvl>
    <w:lvl w:ilvl="8">
      <w:start w:val="1"/>
      <w:numFmt w:val="lowerRoman"/>
      <w:lvlText w:val="."/>
      <w:lvlJc w:val="right"/>
      <w:pPr>
        <w:ind w:left="6825" w:hanging="180"/>
      </w:pPr>
    </w:lvl>
  </w:abstractNum>
  <w:abstractNum w:abstractNumId="9" w15:restartNumberingAfterBreak="0">
    <w:nsid w:val="2F495011"/>
    <w:multiLevelType w:val="multilevel"/>
    <w:tmpl w:val="DD9EAB1C"/>
    <w:styleLink w:val="WW8Num99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328E399A"/>
    <w:multiLevelType w:val="multilevel"/>
    <w:tmpl w:val="F1E8164A"/>
    <w:lvl w:ilvl="0">
      <w:start w:val="1"/>
      <w:numFmt w:val="decimal"/>
      <w:lvlText w:val="%1."/>
      <w:lvlJc w:val="left"/>
      <w:pPr>
        <w:ind w:left="720" w:hanging="360"/>
      </w:pPr>
      <w:rPr>
        <w:rFonts w:cs="Times New Roman"/>
        <w:strike w:val="0"/>
        <w:dstrike w:val="0"/>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1" w15:restartNumberingAfterBreak="0">
    <w:nsid w:val="32B633FD"/>
    <w:multiLevelType w:val="hybridMultilevel"/>
    <w:tmpl w:val="F7A62A44"/>
    <w:lvl w:ilvl="0" w:tplc="98601BF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5D8515F"/>
    <w:multiLevelType w:val="multilevel"/>
    <w:tmpl w:val="C1D6A914"/>
    <w:lvl w:ilvl="0">
      <w:start w:val="1"/>
      <w:numFmt w:val="decimal"/>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 w15:restartNumberingAfterBreak="0">
    <w:nsid w:val="3B3D5D93"/>
    <w:multiLevelType w:val="hybridMultilevel"/>
    <w:tmpl w:val="2E0AACB8"/>
    <w:lvl w:ilvl="0" w:tplc="434E6A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2D5544"/>
    <w:multiLevelType w:val="multilevel"/>
    <w:tmpl w:val="8CA2B82A"/>
    <w:styleLink w:val="WWNum15"/>
    <w:lvl w:ilvl="0">
      <w:numFmt w:val="bullet"/>
      <w:lvlText w:val=""/>
      <w:lvlJc w:val="left"/>
      <w:pPr>
        <w:ind w:left="720" w:hanging="360"/>
      </w:pPr>
      <w:rPr>
        <w:rFonts w:ascii="Symbol" w:hAnsi="Symbol"/>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D163B2C"/>
    <w:multiLevelType w:val="multilevel"/>
    <w:tmpl w:val="9778817C"/>
    <w:lvl w:ilvl="0">
      <w:start w:val="1"/>
      <w:numFmt w:val="decimal"/>
      <w:lvlText w:val="%1."/>
      <w:lvlJc w:val="left"/>
      <w:pPr>
        <w:ind w:left="360" w:hanging="360"/>
      </w:pPr>
    </w:lvl>
    <w:lvl w:ilvl="1">
      <w:start w:val="1"/>
      <w:numFmt w:val="lowerLetter"/>
      <w:lvlText w:val="."/>
      <w:lvlJc w:val="left"/>
      <w:pPr>
        <w:ind w:left="1080" w:hanging="360"/>
      </w:pPr>
      <w:rPr>
        <w:rFonts w:cs="Times New Roman"/>
      </w:rPr>
    </w:lvl>
    <w:lvl w:ilvl="2">
      <w:start w:val="1"/>
      <w:numFmt w:val="lowerRoman"/>
      <w:lvlText w:val="."/>
      <w:lvlJc w:val="right"/>
      <w:pPr>
        <w:ind w:left="1800" w:hanging="180"/>
      </w:pPr>
      <w:rPr>
        <w:rFonts w:cs="Times New Roman"/>
      </w:rPr>
    </w:lvl>
    <w:lvl w:ilvl="3">
      <w:start w:val="1"/>
      <w:numFmt w:val="decimal"/>
      <w:lvlText w:val="."/>
      <w:lvlJc w:val="left"/>
      <w:pPr>
        <w:ind w:left="2520" w:hanging="360"/>
      </w:pPr>
      <w:rPr>
        <w:rFonts w:cs="Times New Roman"/>
      </w:rPr>
    </w:lvl>
    <w:lvl w:ilvl="4">
      <w:start w:val="1"/>
      <w:numFmt w:val="lowerLetter"/>
      <w:lvlText w:val="."/>
      <w:lvlJc w:val="left"/>
      <w:pPr>
        <w:ind w:left="3240" w:hanging="360"/>
      </w:pPr>
      <w:rPr>
        <w:rFonts w:cs="Times New Roman"/>
      </w:rPr>
    </w:lvl>
    <w:lvl w:ilvl="5">
      <w:start w:val="1"/>
      <w:numFmt w:val="lowerRoman"/>
      <w:lvlText w:val="."/>
      <w:lvlJc w:val="right"/>
      <w:pPr>
        <w:ind w:left="3960" w:hanging="180"/>
      </w:pPr>
      <w:rPr>
        <w:rFonts w:cs="Times New Roman"/>
      </w:rPr>
    </w:lvl>
    <w:lvl w:ilvl="6">
      <w:start w:val="1"/>
      <w:numFmt w:val="decimal"/>
      <w:lvlText w:val="."/>
      <w:lvlJc w:val="left"/>
      <w:pPr>
        <w:ind w:left="4680" w:hanging="360"/>
      </w:pPr>
      <w:rPr>
        <w:rFonts w:cs="Times New Roman"/>
      </w:rPr>
    </w:lvl>
    <w:lvl w:ilvl="7">
      <w:start w:val="1"/>
      <w:numFmt w:val="lowerLetter"/>
      <w:lvlText w:val="."/>
      <w:lvlJc w:val="left"/>
      <w:pPr>
        <w:ind w:left="5400" w:hanging="360"/>
      </w:pPr>
      <w:rPr>
        <w:rFonts w:cs="Times New Roman"/>
      </w:rPr>
    </w:lvl>
    <w:lvl w:ilvl="8">
      <w:start w:val="1"/>
      <w:numFmt w:val="lowerRoman"/>
      <w:lvlText w:val="."/>
      <w:lvlJc w:val="right"/>
      <w:pPr>
        <w:ind w:left="6120" w:hanging="180"/>
      </w:pPr>
      <w:rPr>
        <w:rFonts w:cs="Times New Roman"/>
      </w:rPr>
    </w:lvl>
  </w:abstractNum>
  <w:abstractNum w:abstractNumId="16" w15:restartNumberingAfterBreak="0">
    <w:nsid w:val="422A74AE"/>
    <w:multiLevelType w:val="multilevel"/>
    <w:tmpl w:val="2ADA5ECA"/>
    <w:styleLink w:val="WWNum13"/>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2311CEE"/>
    <w:multiLevelType w:val="multilevel"/>
    <w:tmpl w:val="2D7C4984"/>
    <w:lvl w:ilvl="0">
      <w:start w:val="1"/>
      <w:numFmt w:val="decimal"/>
      <w:lvlText w:val="%1."/>
      <w:lvlJc w:val="left"/>
      <w:pPr>
        <w:ind w:left="360" w:hanging="360"/>
      </w:pPr>
      <w:rPr>
        <w:rFonts w:ascii="Arial Narrow" w:hAnsi="Arial Narrow"/>
        <w:b w:val="0"/>
        <w:color w:val="000000"/>
        <w:sz w:val="24"/>
        <w:szCs w:val="24"/>
      </w:rPr>
    </w:lvl>
    <w:lvl w:ilvl="1">
      <w:start w:val="1"/>
      <w:numFmt w:val="lowerLetter"/>
      <w:lvlText w:val="%2)"/>
      <w:lvlJc w:val="left"/>
      <w:pPr>
        <w:ind w:left="1440" w:hanging="360"/>
      </w:pPr>
      <w:rPr>
        <w:rFonts w:ascii="Arial Narrow" w:eastAsia="SimSun" w:hAnsi="Arial Narrow" w:cs="Calibri"/>
        <w:b w:val="0"/>
        <w:color w:val="000000"/>
      </w:rPr>
    </w:lvl>
    <w:lvl w:ilvl="2">
      <w:start w:val="1"/>
      <w:numFmt w:val="lowerLetter"/>
      <w:lvlText w:val=")"/>
      <w:lvlJc w:val="left"/>
      <w:pPr>
        <w:ind w:left="2340" w:hanging="36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42685294"/>
    <w:multiLevelType w:val="multilevel"/>
    <w:tmpl w:val="608EAD16"/>
    <w:styleLink w:val="WWNum8"/>
    <w:lvl w:ilvl="0">
      <w:start w:val="1"/>
      <w:numFmt w:val="lowerLetter"/>
      <w:lvlText w:val="%1)"/>
      <w:lvlJc w:val="left"/>
      <w:pPr>
        <w:ind w:left="1211" w:hanging="360"/>
      </w:pPr>
    </w:lvl>
    <w:lvl w:ilvl="1">
      <w:start w:val="1"/>
      <w:numFmt w:val="lowerLetter"/>
      <w:lvlText w:val="."/>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9" w15:restartNumberingAfterBreak="0">
    <w:nsid w:val="4F7214A1"/>
    <w:multiLevelType w:val="multilevel"/>
    <w:tmpl w:val="25F6BCEE"/>
    <w:lvl w:ilvl="0">
      <w:start w:val="1"/>
      <w:numFmt w:val="decimal"/>
      <w:lvlText w:val="%1)"/>
      <w:lvlJc w:val="left"/>
      <w:pPr>
        <w:ind w:left="5322" w:hanging="360"/>
      </w:pPr>
      <w:rPr>
        <w:rFonts w:cs="Times New Roman"/>
        <w:b w:val="0"/>
      </w:rPr>
    </w:lvl>
    <w:lvl w:ilvl="1">
      <w:start w:val="1"/>
      <w:numFmt w:val="lowerLetter"/>
      <w:lvlText w:val="."/>
      <w:lvlJc w:val="left"/>
      <w:pPr>
        <w:ind w:left="1788" w:hanging="360"/>
      </w:pPr>
      <w:rPr>
        <w:rFonts w:cs="Times New Roman"/>
      </w:rPr>
    </w:lvl>
    <w:lvl w:ilvl="2">
      <w:start w:val="1"/>
      <w:numFmt w:val="lowerRoman"/>
      <w:lvlText w:val="."/>
      <w:lvlJc w:val="right"/>
      <w:pPr>
        <w:ind w:left="2508" w:hanging="180"/>
      </w:pPr>
      <w:rPr>
        <w:rFonts w:cs="Times New Roman"/>
      </w:rPr>
    </w:lvl>
    <w:lvl w:ilvl="3">
      <w:start w:val="1"/>
      <w:numFmt w:val="decimal"/>
      <w:lvlText w:val="."/>
      <w:lvlJc w:val="left"/>
      <w:pPr>
        <w:ind w:left="3228" w:hanging="360"/>
      </w:pPr>
      <w:rPr>
        <w:rFonts w:cs="Times New Roman"/>
      </w:rPr>
    </w:lvl>
    <w:lvl w:ilvl="4">
      <w:start w:val="1"/>
      <w:numFmt w:val="lowerLetter"/>
      <w:lvlText w:val="."/>
      <w:lvlJc w:val="left"/>
      <w:pPr>
        <w:ind w:left="3948" w:hanging="360"/>
      </w:pPr>
      <w:rPr>
        <w:rFonts w:cs="Times New Roman"/>
      </w:rPr>
    </w:lvl>
    <w:lvl w:ilvl="5">
      <w:start w:val="1"/>
      <w:numFmt w:val="lowerRoman"/>
      <w:lvlText w:val="."/>
      <w:lvlJc w:val="right"/>
      <w:pPr>
        <w:ind w:left="4668" w:hanging="180"/>
      </w:pPr>
      <w:rPr>
        <w:rFonts w:cs="Times New Roman"/>
      </w:rPr>
    </w:lvl>
    <w:lvl w:ilvl="6">
      <w:start w:val="1"/>
      <w:numFmt w:val="decimal"/>
      <w:lvlText w:val="."/>
      <w:lvlJc w:val="left"/>
      <w:pPr>
        <w:ind w:left="5388" w:hanging="360"/>
      </w:pPr>
      <w:rPr>
        <w:rFonts w:cs="Times New Roman"/>
      </w:rPr>
    </w:lvl>
    <w:lvl w:ilvl="7">
      <w:start w:val="1"/>
      <w:numFmt w:val="lowerLetter"/>
      <w:lvlText w:val="."/>
      <w:lvlJc w:val="left"/>
      <w:pPr>
        <w:ind w:left="6108" w:hanging="360"/>
      </w:pPr>
      <w:rPr>
        <w:rFonts w:cs="Times New Roman"/>
      </w:rPr>
    </w:lvl>
    <w:lvl w:ilvl="8">
      <w:start w:val="1"/>
      <w:numFmt w:val="lowerRoman"/>
      <w:lvlText w:val="."/>
      <w:lvlJc w:val="right"/>
      <w:pPr>
        <w:ind w:left="6828" w:hanging="180"/>
      </w:pPr>
      <w:rPr>
        <w:rFonts w:cs="Times New Roman"/>
      </w:rPr>
    </w:lvl>
  </w:abstractNum>
  <w:abstractNum w:abstractNumId="20" w15:restartNumberingAfterBreak="0">
    <w:nsid w:val="570534E3"/>
    <w:multiLevelType w:val="multilevel"/>
    <w:tmpl w:val="3DFC5410"/>
    <w:styleLink w:val="WWNum4"/>
    <w:lvl w:ilvl="0">
      <w:start w:val="1"/>
      <w:numFmt w:val="lowerLetter"/>
      <w:lvlText w:val="%1)"/>
      <w:lvlJc w:val="left"/>
      <w:pPr>
        <w:ind w:left="927" w:hanging="360"/>
      </w:pPr>
      <w:rPr>
        <w:b w:val="0"/>
        <w:u w:val="none"/>
      </w:rPr>
    </w:lvl>
    <w:lvl w:ilvl="1">
      <w:start w:val="1"/>
      <w:numFmt w:val="lowerLetter"/>
      <w:lvlText w:val="."/>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21" w15:restartNumberingAfterBreak="0">
    <w:nsid w:val="58671DB7"/>
    <w:multiLevelType w:val="multilevel"/>
    <w:tmpl w:val="4F24A52A"/>
    <w:styleLink w:val="WWNum6"/>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2" w15:restartNumberingAfterBreak="0">
    <w:nsid w:val="59A1455F"/>
    <w:multiLevelType w:val="multilevel"/>
    <w:tmpl w:val="452288FE"/>
    <w:styleLink w:val="WWNum1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59B00C42"/>
    <w:multiLevelType w:val="multilevel"/>
    <w:tmpl w:val="E06C0A9C"/>
    <w:lvl w:ilvl="0">
      <w:start w:val="1"/>
      <w:numFmt w:val="decimal"/>
      <w:lvlText w:val="%1)"/>
      <w:lvlJc w:val="left"/>
      <w:pPr>
        <w:ind w:left="3240" w:hanging="360"/>
      </w:pPr>
      <w:rPr>
        <w:rFonts w:cs="Times New Roman"/>
      </w:rPr>
    </w:lvl>
    <w:lvl w:ilvl="1">
      <w:start w:val="1"/>
      <w:numFmt w:val="lowerLetter"/>
      <w:lvlText w:val="."/>
      <w:lvlJc w:val="left"/>
      <w:pPr>
        <w:ind w:left="3960" w:hanging="360"/>
      </w:pPr>
      <w:rPr>
        <w:rFonts w:cs="Times New Roman"/>
      </w:rPr>
    </w:lvl>
    <w:lvl w:ilvl="2">
      <w:start w:val="1"/>
      <w:numFmt w:val="lowerRoman"/>
      <w:lvlText w:val="."/>
      <w:lvlJc w:val="right"/>
      <w:pPr>
        <w:ind w:left="4680" w:hanging="180"/>
      </w:pPr>
      <w:rPr>
        <w:rFonts w:cs="Times New Roman"/>
      </w:rPr>
    </w:lvl>
    <w:lvl w:ilvl="3">
      <w:start w:val="1"/>
      <w:numFmt w:val="decimal"/>
      <w:lvlText w:val="."/>
      <w:lvlJc w:val="left"/>
      <w:pPr>
        <w:ind w:left="5400" w:hanging="360"/>
      </w:pPr>
      <w:rPr>
        <w:rFonts w:cs="Times New Roman"/>
      </w:rPr>
    </w:lvl>
    <w:lvl w:ilvl="4">
      <w:start w:val="1"/>
      <w:numFmt w:val="lowerLetter"/>
      <w:lvlText w:val="."/>
      <w:lvlJc w:val="left"/>
      <w:pPr>
        <w:ind w:left="6120" w:hanging="360"/>
      </w:pPr>
      <w:rPr>
        <w:rFonts w:cs="Times New Roman"/>
      </w:rPr>
    </w:lvl>
    <w:lvl w:ilvl="5">
      <w:start w:val="1"/>
      <w:numFmt w:val="lowerRoman"/>
      <w:lvlText w:val="."/>
      <w:lvlJc w:val="right"/>
      <w:pPr>
        <w:ind w:left="6840" w:hanging="180"/>
      </w:pPr>
      <w:rPr>
        <w:rFonts w:cs="Times New Roman"/>
      </w:rPr>
    </w:lvl>
    <w:lvl w:ilvl="6">
      <w:start w:val="1"/>
      <w:numFmt w:val="decimal"/>
      <w:lvlText w:val="."/>
      <w:lvlJc w:val="left"/>
      <w:pPr>
        <w:ind w:left="7560" w:hanging="360"/>
      </w:pPr>
      <w:rPr>
        <w:rFonts w:cs="Times New Roman"/>
      </w:rPr>
    </w:lvl>
    <w:lvl w:ilvl="7">
      <w:start w:val="1"/>
      <w:numFmt w:val="lowerLetter"/>
      <w:lvlText w:val="."/>
      <w:lvlJc w:val="left"/>
      <w:pPr>
        <w:ind w:left="8280" w:hanging="360"/>
      </w:pPr>
      <w:rPr>
        <w:rFonts w:cs="Times New Roman"/>
      </w:rPr>
    </w:lvl>
    <w:lvl w:ilvl="8">
      <w:start w:val="1"/>
      <w:numFmt w:val="lowerRoman"/>
      <w:lvlText w:val="."/>
      <w:lvlJc w:val="right"/>
      <w:pPr>
        <w:ind w:left="9000" w:hanging="180"/>
      </w:pPr>
      <w:rPr>
        <w:rFonts w:cs="Times New Roman"/>
      </w:rPr>
    </w:lvl>
  </w:abstractNum>
  <w:abstractNum w:abstractNumId="24" w15:restartNumberingAfterBreak="0">
    <w:nsid w:val="62312F47"/>
    <w:multiLevelType w:val="multilevel"/>
    <w:tmpl w:val="FD962AE0"/>
    <w:lvl w:ilvl="0">
      <w:start w:val="1"/>
      <w:numFmt w:val="decimal"/>
      <w:lvlText w:val="%1)"/>
      <w:lvlJc w:val="left"/>
      <w:pPr>
        <w:ind w:left="720" w:hanging="360"/>
      </w:pPr>
      <w:rPr>
        <w:rFonts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64B960D0"/>
    <w:multiLevelType w:val="multilevel"/>
    <w:tmpl w:val="B8284F8A"/>
    <w:lvl w:ilvl="0">
      <w:start w:val="1"/>
      <w:numFmt w:val="decimal"/>
      <w:lvlText w:val="%1)"/>
      <w:lvlJc w:val="left"/>
      <w:pPr>
        <w:ind w:left="644" w:hanging="360"/>
      </w:pPr>
      <w:rPr>
        <w:rFonts w:cs="Times New Roman"/>
      </w:rPr>
    </w:lvl>
    <w:lvl w:ilvl="1">
      <w:start w:val="1"/>
      <w:numFmt w:val="lowerLetter"/>
      <w:lvlText w:val="."/>
      <w:lvlJc w:val="left"/>
      <w:pPr>
        <w:ind w:left="1364" w:hanging="360"/>
      </w:pPr>
      <w:rPr>
        <w:rFonts w:cs="Times New Roman"/>
      </w:rPr>
    </w:lvl>
    <w:lvl w:ilvl="2">
      <w:start w:val="1"/>
      <w:numFmt w:val="lowerRoman"/>
      <w:lvlText w:val="."/>
      <w:lvlJc w:val="right"/>
      <w:pPr>
        <w:ind w:left="2084" w:hanging="180"/>
      </w:pPr>
      <w:rPr>
        <w:rFonts w:cs="Times New Roman"/>
      </w:rPr>
    </w:lvl>
    <w:lvl w:ilvl="3">
      <w:start w:val="1"/>
      <w:numFmt w:val="decimal"/>
      <w:lvlText w:val="."/>
      <w:lvlJc w:val="left"/>
      <w:pPr>
        <w:ind w:left="2804" w:hanging="360"/>
      </w:pPr>
      <w:rPr>
        <w:rFonts w:cs="Times New Roman"/>
      </w:rPr>
    </w:lvl>
    <w:lvl w:ilvl="4">
      <w:start w:val="1"/>
      <w:numFmt w:val="lowerLetter"/>
      <w:lvlText w:val="."/>
      <w:lvlJc w:val="left"/>
      <w:pPr>
        <w:ind w:left="3524" w:hanging="360"/>
      </w:pPr>
      <w:rPr>
        <w:rFonts w:cs="Times New Roman"/>
      </w:rPr>
    </w:lvl>
    <w:lvl w:ilvl="5">
      <w:start w:val="1"/>
      <w:numFmt w:val="lowerRoman"/>
      <w:lvlText w:val="."/>
      <w:lvlJc w:val="right"/>
      <w:pPr>
        <w:ind w:left="4244" w:hanging="180"/>
      </w:pPr>
      <w:rPr>
        <w:rFonts w:cs="Times New Roman"/>
      </w:rPr>
    </w:lvl>
    <w:lvl w:ilvl="6">
      <w:start w:val="1"/>
      <w:numFmt w:val="decimal"/>
      <w:lvlText w:val="."/>
      <w:lvlJc w:val="left"/>
      <w:pPr>
        <w:ind w:left="4964" w:hanging="360"/>
      </w:pPr>
      <w:rPr>
        <w:rFonts w:cs="Times New Roman"/>
      </w:rPr>
    </w:lvl>
    <w:lvl w:ilvl="7">
      <w:start w:val="1"/>
      <w:numFmt w:val="lowerLetter"/>
      <w:lvlText w:val="."/>
      <w:lvlJc w:val="left"/>
      <w:pPr>
        <w:ind w:left="5684" w:hanging="360"/>
      </w:pPr>
      <w:rPr>
        <w:rFonts w:cs="Times New Roman"/>
      </w:rPr>
    </w:lvl>
    <w:lvl w:ilvl="8">
      <w:start w:val="1"/>
      <w:numFmt w:val="lowerRoman"/>
      <w:lvlText w:val="."/>
      <w:lvlJc w:val="right"/>
      <w:pPr>
        <w:ind w:left="6404" w:hanging="180"/>
      </w:pPr>
      <w:rPr>
        <w:rFonts w:cs="Times New Roman"/>
      </w:rPr>
    </w:lvl>
  </w:abstractNum>
  <w:abstractNum w:abstractNumId="26" w15:restartNumberingAfterBreak="0">
    <w:nsid w:val="64DE7733"/>
    <w:multiLevelType w:val="multilevel"/>
    <w:tmpl w:val="81622350"/>
    <w:styleLink w:val="WWNum5"/>
    <w:lvl w:ilvl="0">
      <w:start w:val="1"/>
      <w:numFmt w:val="lowerLetter"/>
      <w:lvlText w:val="%1)"/>
      <w:lvlJc w:val="left"/>
      <w:pPr>
        <w:ind w:left="1211" w:hanging="360"/>
      </w:pPr>
    </w:lvl>
    <w:lvl w:ilvl="1">
      <w:start w:val="1"/>
      <w:numFmt w:val="lowerLetter"/>
      <w:lvlText w:val="."/>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7" w15:restartNumberingAfterBreak="0">
    <w:nsid w:val="65204608"/>
    <w:multiLevelType w:val="multilevel"/>
    <w:tmpl w:val="E7924C24"/>
    <w:lvl w:ilvl="0">
      <w:start w:val="1"/>
      <w:numFmt w:val="decimal"/>
      <w:lvlText w:val="%1)"/>
      <w:lvlJc w:val="left"/>
      <w:pPr>
        <w:ind w:left="1004" w:hanging="360"/>
      </w:pPr>
    </w:lvl>
    <w:lvl w:ilvl="1">
      <w:start w:val="1"/>
      <w:numFmt w:val="decimal"/>
      <w:lvlText w:val=")"/>
      <w:lvlJc w:val="left"/>
      <w:pPr>
        <w:ind w:left="1724" w:hanging="360"/>
      </w:pPr>
      <w:rPr>
        <w:rFonts w:ascii="Arial Narrow" w:eastAsia="Times New Roman" w:hAnsi="Arial Narrow" w:cs="Times New Roman"/>
      </w:rPr>
    </w:lvl>
    <w:lvl w:ilvl="2">
      <w:start w:val="2"/>
      <w:numFmt w:val="decimal"/>
      <w:lvlText w:val="."/>
      <w:lvlJc w:val="left"/>
      <w:pPr>
        <w:ind w:left="2831" w:hanging="567"/>
      </w:pPr>
      <w:rPr>
        <w:rFonts w:cs="Times New Roman"/>
        <w:b w:val="0"/>
        <w:color w:val="000000"/>
      </w:rPr>
    </w:lvl>
    <w:lvl w:ilvl="3">
      <w:start w:val="1"/>
      <w:numFmt w:val="decimal"/>
      <w:lvlText w:val="."/>
      <w:lvlJc w:val="left"/>
      <w:pPr>
        <w:ind w:left="360" w:hanging="360"/>
      </w:pPr>
      <w:rPr>
        <w:rFonts w:cs="Times New Roman"/>
        <w:color w:val="000000"/>
      </w:rPr>
    </w:lvl>
    <w:lvl w:ilvl="4">
      <w:start w:val="1"/>
      <w:numFmt w:val="decimal"/>
      <w:lvlText w:val="."/>
      <w:lvlJc w:val="left"/>
      <w:pPr>
        <w:ind w:left="3905" w:hanging="360"/>
      </w:pPr>
      <w:rPr>
        <w:rFonts w:cs="Times New Roman"/>
      </w:rPr>
    </w:lvl>
    <w:lvl w:ilvl="5">
      <w:start w:val="1"/>
      <w:numFmt w:val="decimal"/>
      <w:lvlText w:val="."/>
      <w:lvlJc w:val="left"/>
      <w:pPr>
        <w:ind w:left="4604" w:hanging="360"/>
      </w:pPr>
      <w:rPr>
        <w:rFonts w:cs="Times New Roman"/>
      </w:rPr>
    </w:lvl>
    <w:lvl w:ilvl="6">
      <w:start w:val="1"/>
      <w:numFmt w:val="decimal"/>
      <w:lvlText w:val="."/>
      <w:lvlJc w:val="left"/>
      <w:pPr>
        <w:ind w:left="5324" w:hanging="360"/>
      </w:pPr>
      <w:rPr>
        <w:rFonts w:cs="Times New Roman"/>
      </w:rPr>
    </w:lvl>
    <w:lvl w:ilvl="7">
      <w:start w:val="1"/>
      <w:numFmt w:val="decimal"/>
      <w:lvlText w:val="."/>
      <w:lvlJc w:val="left"/>
      <w:pPr>
        <w:ind w:left="6044" w:hanging="360"/>
      </w:pPr>
      <w:rPr>
        <w:rFonts w:cs="Times New Roman"/>
      </w:rPr>
    </w:lvl>
    <w:lvl w:ilvl="8">
      <w:start w:val="1"/>
      <w:numFmt w:val="decimal"/>
      <w:lvlText w:val="."/>
      <w:lvlJc w:val="left"/>
      <w:pPr>
        <w:ind w:left="6764" w:hanging="360"/>
      </w:pPr>
      <w:rPr>
        <w:rFonts w:cs="Times New Roman"/>
      </w:rPr>
    </w:lvl>
  </w:abstractNum>
  <w:abstractNum w:abstractNumId="28" w15:restartNumberingAfterBreak="0">
    <w:nsid w:val="65757869"/>
    <w:multiLevelType w:val="multilevel"/>
    <w:tmpl w:val="33745BB6"/>
    <w:lvl w:ilvl="0">
      <w:start w:val="1"/>
      <w:numFmt w:val="decimal"/>
      <w:lvlText w:val="%1."/>
      <w:lvlJc w:val="left"/>
      <w:pPr>
        <w:ind w:left="644" w:hanging="360"/>
      </w:pPr>
      <w:rPr>
        <w:b w:val="0"/>
        <w:color w:val="000000"/>
      </w:rPr>
    </w:lvl>
    <w:lvl w:ilvl="1">
      <w:start w:val="1"/>
      <w:numFmt w:val="decimal"/>
      <w:lvlText w:val=")"/>
      <w:lvlJc w:val="left"/>
      <w:pPr>
        <w:ind w:left="1440" w:hanging="360"/>
      </w:pPr>
      <w:rPr>
        <w:rFonts w:ascii="Arial Narrow" w:eastAsia="Aptos" w:hAnsi="Arial Narrow" w:cs="Times New Roman"/>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65E24C61"/>
    <w:multiLevelType w:val="hybridMultilevel"/>
    <w:tmpl w:val="81EA55BC"/>
    <w:lvl w:ilvl="0" w:tplc="B9349CE4">
      <w:start w:val="1"/>
      <w:numFmt w:val="decimal"/>
      <w:lvlText w:val="%1."/>
      <w:lvlJc w:val="left"/>
      <w:pPr>
        <w:ind w:left="644" w:hanging="360"/>
      </w:pPr>
      <w:rPr>
        <w:rFonts w:ascii="Arial Narrow" w:eastAsia="Calibri" w:hAnsi="Arial Narrow" w:hint="default"/>
        <w:sz w:val="24"/>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63F3E4F"/>
    <w:multiLevelType w:val="multilevel"/>
    <w:tmpl w:val="48C87C1E"/>
    <w:lvl w:ilvl="0">
      <w:start w:val="1"/>
      <w:numFmt w:val="lowerLetter"/>
      <w:lvlText w:val="%1)"/>
      <w:lvlJc w:val="left"/>
      <w:pPr>
        <w:ind w:left="644" w:hanging="360"/>
      </w:pPr>
      <w:rPr>
        <w:strike w:val="0"/>
        <w:dstrike w:val="0"/>
        <w:color w:val="auto"/>
      </w:rPr>
    </w:lvl>
    <w:lvl w:ilvl="1">
      <w:start w:val="1"/>
      <w:numFmt w:val="lowerLetter"/>
      <w:lvlText w:val="."/>
      <w:lvlJc w:val="left"/>
      <w:pPr>
        <w:ind w:left="720" w:hanging="360"/>
      </w:pPr>
      <w:rPr>
        <w:sz w:val="24"/>
        <w:szCs w:val="24"/>
      </w:rPr>
    </w:lvl>
    <w:lvl w:ilvl="2">
      <w:numFmt w:val="bullet"/>
      <w:lvlText w:val=""/>
      <w:lvlJc w:val="left"/>
      <w:pPr>
        <w:ind w:left="1080" w:hanging="360"/>
      </w:pPr>
      <w:rPr>
        <w:rFonts w:ascii="Symbol" w:hAnsi="Symbol"/>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31" w15:restartNumberingAfterBreak="0">
    <w:nsid w:val="67475CE7"/>
    <w:multiLevelType w:val="hybridMultilevel"/>
    <w:tmpl w:val="F86027EE"/>
    <w:lvl w:ilvl="0" w:tplc="3852F3FE">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8F30D00"/>
    <w:multiLevelType w:val="multilevel"/>
    <w:tmpl w:val="D68EA2CE"/>
    <w:styleLink w:val="WWNum1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925070C"/>
    <w:multiLevelType w:val="multilevel"/>
    <w:tmpl w:val="0EC87FC6"/>
    <w:styleLink w:val="WWNum7"/>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6CE02A9B"/>
    <w:multiLevelType w:val="multilevel"/>
    <w:tmpl w:val="54FE08D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5" w15:restartNumberingAfterBreak="0">
    <w:nsid w:val="6DAE6C6C"/>
    <w:multiLevelType w:val="multilevel"/>
    <w:tmpl w:val="8418F528"/>
    <w:lvl w:ilvl="0">
      <w:start w:val="1"/>
      <w:numFmt w:val="decimal"/>
      <w:lvlText w:val="%1."/>
      <w:lvlJc w:val="left"/>
      <w:pPr>
        <w:ind w:left="720" w:hanging="360"/>
      </w:pPr>
      <w:rPr>
        <w:rFonts w:cs="Times New Roman"/>
      </w:rPr>
    </w:lvl>
    <w:lvl w:ilvl="1">
      <w:start w:val="1"/>
      <w:numFmt w:val="decimal"/>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36" w15:restartNumberingAfterBreak="0">
    <w:nsid w:val="6F043BF3"/>
    <w:multiLevelType w:val="multilevel"/>
    <w:tmpl w:val="1890A4C0"/>
    <w:lvl w:ilvl="0">
      <w:start w:val="1"/>
      <w:numFmt w:val="decimal"/>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37" w15:restartNumberingAfterBreak="0">
    <w:nsid w:val="768A5CCE"/>
    <w:multiLevelType w:val="multilevel"/>
    <w:tmpl w:val="041CEE2C"/>
    <w:lvl w:ilvl="0">
      <w:start w:val="1"/>
      <w:numFmt w:val="decimal"/>
      <w:lvlText w:val="%1)"/>
      <w:lvlJc w:val="left"/>
      <w:pPr>
        <w:ind w:left="643" w:hanging="360"/>
      </w:pPr>
    </w:lvl>
    <w:lvl w:ilvl="1">
      <w:start w:val="1"/>
      <w:numFmt w:val="lowerLetter"/>
      <w:lvlText w:val="."/>
      <w:lvlJc w:val="left"/>
      <w:pPr>
        <w:ind w:left="1079" w:hanging="360"/>
      </w:pPr>
    </w:lvl>
    <w:lvl w:ilvl="2">
      <w:start w:val="1"/>
      <w:numFmt w:val="lowerRoman"/>
      <w:lvlText w:val="."/>
      <w:lvlJc w:val="right"/>
      <w:pPr>
        <w:ind w:left="1799" w:hanging="180"/>
      </w:pPr>
    </w:lvl>
    <w:lvl w:ilvl="3">
      <w:start w:val="1"/>
      <w:numFmt w:val="decimal"/>
      <w:lvlText w:val="."/>
      <w:lvlJc w:val="left"/>
      <w:pPr>
        <w:ind w:left="2519" w:hanging="360"/>
      </w:pPr>
    </w:lvl>
    <w:lvl w:ilvl="4">
      <w:start w:val="1"/>
      <w:numFmt w:val="lowerLetter"/>
      <w:lvlText w:val="."/>
      <w:lvlJc w:val="left"/>
      <w:pPr>
        <w:ind w:left="3239" w:hanging="360"/>
      </w:pPr>
    </w:lvl>
    <w:lvl w:ilvl="5">
      <w:start w:val="1"/>
      <w:numFmt w:val="lowerRoman"/>
      <w:lvlText w:val="."/>
      <w:lvlJc w:val="right"/>
      <w:pPr>
        <w:ind w:left="3959" w:hanging="180"/>
      </w:pPr>
    </w:lvl>
    <w:lvl w:ilvl="6">
      <w:start w:val="1"/>
      <w:numFmt w:val="decimal"/>
      <w:lvlText w:val="."/>
      <w:lvlJc w:val="left"/>
      <w:pPr>
        <w:ind w:left="4679" w:hanging="360"/>
      </w:pPr>
    </w:lvl>
    <w:lvl w:ilvl="7">
      <w:start w:val="1"/>
      <w:numFmt w:val="lowerLetter"/>
      <w:lvlText w:val="."/>
      <w:lvlJc w:val="left"/>
      <w:pPr>
        <w:ind w:left="5399" w:hanging="360"/>
      </w:pPr>
    </w:lvl>
    <w:lvl w:ilvl="8">
      <w:start w:val="1"/>
      <w:numFmt w:val="lowerRoman"/>
      <w:lvlText w:val="."/>
      <w:lvlJc w:val="right"/>
      <w:pPr>
        <w:ind w:left="6119" w:hanging="180"/>
      </w:pPr>
    </w:lvl>
  </w:abstractNum>
  <w:abstractNum w:abstractNumId="38" w15:restartNumberingAfterBreak="0">
    <w:nsid w:val="7C4C557A"/>
    <w:multiLevelType w:val="multilevel"/>
    <w:tmpl w:val="F9E67F10"/>
    <w:styleLink w:val="WWNum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7C5E6BDA"/>
    <w:multiLevelType w:val="multilevel"/>
    <w:tmpl w:val="CEF4DBBE"/>
    <w:styleLink w:val="WWNum1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7EE143F7"/>
    <w:multiLevelType w:val="multilevel"/>
    <w:tmpl w:val="416AC936"/>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rPr>
        <w:rFonts w:ascii="Symbol" w:hAnsi="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988895385">
    <w:abstractNumId w:val="9"/>
  </w:num>
  <w:num w:numId="2" w16cid:durableId="886913127">
    <w:abstractNumId w:val="2"/>
  </w:num>
  <w:num w:numId="3" w16cid:durableId="1755783990">
    <w:abstractNumId w:val="3"/>
  </w:num>
  <w:num w:numId="4" w16cid:durableId="237793753">
    <w:abstractNumId w:val="38"/>
  </w:num>
  <w:num w:numId="5" w16cid:durableId="1056126127">
    <w:abstractNumId w:val="20"/>
  </w:num>
  <w:num w:numId="6" w16cid:durableId="2077044410">
    <w:abstractNumId w:val="26"/>
  </w:num>
  <w:num w:numId="7" w16cid:durableId="1754472228">
    <w:abstractNumId w:val="21"/>
  </w:num>
  <w:num w:numId="8" w16cid:durableId="501969385">
    <w:abstractNumId w:val="33"/>
  </w:num>
  <w:num w:numId="9" w16cid:durableId="1243569474">
    <w:abstractNumId w:val="18"/>
  </w:num>
  <w:num w:numId="10" w16cid:durableId="1793862487">
    <w:abstractNumId w:val="40"/>
  </w:num>
  <w:num w:numId="11" w16cid:durableId="38558816">
    <w:abstractNumId w:val="22"/>
  </w:num>
  <w:num w:numId="12" w16cid:durableId="1165318893">
    <w:abstractNumId w:val="6"/>
  </w:num>
  <w:num w:numId="13" w16cid:durableId="1290355510">
    <w:abstractNumId w:val="39"/>
  </w:num>
  <w:num w:numId="14" w16cid:durableId="1603031591">
    <w:abstractNumId w:val="16"/>
  </w:num>
  <w:num w:numId="15" w16cid:durableId="275212055">
    <w:abstractNumId w:val="32"/>
  </w:num>
  <w:num w:numId="16" w16cid:durableId="1269316702">
    <w:abstractNumId w:val="14"/>
  </w:num>
  <w:num w:numId="17" w16cid:durableId="1189639661">
    <w:abstractNumId w:val="7"/>
  </w:num>
  <w:num w:numId="18" w16cid:durableId="1966503797">
    <w:abstractNumId w:val="28"/>
  </w:num>
  <w:num w:numId="19" w16cid:durableId="759567799">
    <w:abstractNumId w:val="34"/>
  </w:num>
  <w:num w:numId="20" w16cid:durableId="826899367">
    <w:abstractNumId w:val="4"/>
  </w:num>
  <w:num w:numId="21" w16cid:durableId="36007404">
    <w:abstractNumId w:val="4"/>
    <w:lvlOverride w:ilvl="0">
      <w:startOverride w:val="1"/>
    </w:lvlOverride>
  </w:num>
  <w:num w:numId="22" w16cid:durableId="2014991470">
    <w:abstractNumId w:val="25"/>
  </w:num>
  <w:num w:numId="23" w16cid:durableId="956185264">
    <w:abstractNumId w:val="25"/>
    <w:lvlOverride w:ilvl="0">
      <w:startOverride w:val="1"/>
    </w:lvlOverride>
  </w:num>
  <w:num w:numId="24" w16cid:durableId="1573731066">
    <w:abstractNumId w:val="37"/>
  </w:num>
  <w:num w:numId="25" w16cid:durableId="1442411221">
    <w:abstractNumId w:val="37"/>
    <w:lvlOverride w:ilvl="0">
      <w:startOverride w:val="1"/>
    </w:lvlOverride>
  </w:num>
  <w:num w:numId="26" w16cid:durableId="947203675">
    <w:abstractNumId w:val="23"/>
  </w:num>
  <w:num w:numId="27" w16cid:durableId="1213540538">
    <w:abstractNumId w:val="1"/>
  </w:num>
  <w:num w:numId="28" w16cid:durableId="578294422">
    <w:abstractNumId w:val="1"/>
    <w:lvlOverride w:ilvl="0">
      <w:startOverride w:val="1"/>
    </w:lvlOverride>
    <w:lvlOverride w:ilvl="1">
      <w:startOverride w:val="1"/>
    </w:lvlOverride>
    <w:lvlOverride w:ilvl="2">
      <w:startOverride w:val="1"/>
    </w:lvlOverride>
  </w:num>
  <w:num w:numId="29" w16cid:durableId="1166627936">
    <w:abstractNumId w:val="23"/>
    <w:lvlOverride w:ilvl="0">
      <w:startOverride w:val="1"/>
    </w:lvlOverride>
    <w:lvlOverride w:ilvl="1">
      <w:startOverride w:val="1"/>
    </w:lvlOverride>
    <w:lvlOverride w:ilvl="2">
      <w:startOverride w:val="1"/>
    </w:lvlOverride>
    <w:lvlOverride w:ilvl="3">
      <w:startOverride w:val="1"/>
    </w:lvlOverride>
  </w:num>
  <w:num w:numId="30" w16cid:durableId="444080488">
    <w:abstractNumId w:val="9"/>
    <w:lvlOverride w:ilvl="0">
      <w:startOverride w:val="1"/>
    </w:lvlOverride>
  </w:num>
  <w:num w:numId="31" w16cid:durableId="1874077850">
    <w:abstractNumId w:val="36"/>
  </w:num>
  <w:num w:numId="32" w16cid:durableId="1840197825">
    <w:abstractNumId w:val="5"/>
  </w:num>
  <w:num w:numId="33" w16cid:durableId="603850848">
    <w:abstractNumId w:val="5"/>
    <w:lvlOverride w:ilvl="0">
      <w:startOverride w:val="1"/>
    </w:lvlOverride>
  </w:num>
  <w:num w:numId="34" w16cid:durableId="1068654723">
    <w:abstractNumId w:val="10"/>
  </w:num>
  <w:num w:numId="35" w16cid:durableId="1262950893">
    <w:abstractNumId w:val="10"/>
    <w:lvlOverride w:ilvl="0">
      <w:startOverride w:val="1"/>
    </w:lvlOverride>
  </w:num>
  <w:num w:numId="36" w16cid:durableId="945313563">
    <w:abstractNumId w:val="8"/>
  </w:num>
  <w:num w:numId="37" w16cid:durableId="2069301155">
    <w:abstractNumId w:val="8"/>
    <w:lvlOverride w:ilvl="0">
      <w:startOverride w:val="1"/>
    </w:lvlOverride>
  </w:num>
  <w:num w:numId="38" w16cid:durableId="363674567">
    <w:abstractNumId w:val="24"/>
  </w:num>
  <w:num w:numId="39" w16cid:durableId="1933928435">
    <w:abstractNumId w:val="24"/>
    <w:lvlOverride w:ilvl="0">
      <w:startOverride w:val="1"/>
    </w:lvlOverride>
  </w:num>
  <w:num w:numId="40" w16cid:durableId="17202557">
    <w:abstractNumId w:val="30"/>
  </w:num>
  <w:num w:numId="41" w16cid:durableId="1401322515">
    <w:abstractNumId w:val="35"/>
  </w:num>
  <w:num w:numId="42" w16cid:durableId="1147433586">
    <w:abstractNumId w:val="35"/>
    <w:lvlOverride w:ilvl="0">
      <w:startOverride w:val="1"/>
    </w:lvlOverride>
    <w:lvlOverride w:ilvl="1">
      <w:startOverride w:val="1"/>
    </w:lvlOverride>
  </w:num>
  <w:num w:numId="43" w16cid:durableId="1040789860">
    <w:abstractNumId w:val="27"/>
  </w:num>
  <w:num w:numId="44" w16cid:durableId="1352536321">
    <w:abstractNumId w:val="17"/>
  </w:num>
  <w:num w:numId="45" w16cid:durableId="368187367">
    <w:abstractNumId w:val="17"/>
    <w:lvlOverride w:ilvl="0">
      <w:startOverride w:val="1"/>
    </w:lvlOverride>
  </w:num>
  <w:num w:numId="46" w16cid:durableId="1685133733">
    <w:abstractNumId w:val="19"/>
    <w:lvlOverride w:ilvl="0">
      <w:startOverride w:val="1"/>
    </w:lvlOverride>
  </w:num>
  <w:num w:numId="47" w16cid:durableId="1493180490">
    <w:abstractNumId w:val="0"/>
  </w:num>
  <w:num w:numId="48" w16cid:durableId="1774283144">
    <w:abstractNumId w:val="0"/>
    <w:lvlOverride w:ilvl="0">
      <w:startOverride w:val="1"/>
    </w:lvlOverride>
  </w:num>
  <w:num w:numId="49" w16cid:durableId="2125221764">
    <w:abstractNumId w:val="15"/>
  </w:num>
  <w:num w:numId="50" w16cid:durableId="826167869">
    <w:abstractNumId w:val="15"/>
    <w:lvlOverride w:ilvl="0">
      <w:startOverride w:val="1"/>
    </w:lvlOverride>
  </w:num>
  <w:num w:numId="51" w16cid:durableId="1827629492">
    <w:abstractNumId w:val="12"/>
  </w:num>
  <w:num w:numId="52" w16cid:durableId="1775319998">
    <w:abstractNumId w:val="12"/>
    <w:lvlOverride w:ilvl="0">
      <w:startOverride w:val="1"/>
    </w:lvlOverride>
  </w:num>
  <w:num w:numId="53" w16cid:durableId="1973173527">
    <w:abstractNumId w:val="11"/>
  </w:num>
  <w:num w:numId="54" w16cid:durableId="983923567">
    <w:abstractNumId w:val="13"/>
  </w:num>
  <w:num w:numId="55" w16cid:durableId="144129939">
    <w:abstractNumId w:val="31"/>
  </w:num>
  <w:num w:numId="56" w16cid:durableId="1435979029">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D4"/>
    <w:rsid w:val="0000683D"/>
    <w:rsid w:val="001A5A8E"/>
    <w:rsid w:val="002315CE"/>
    <w:rsid w:val="00264F3C"/>
    <w:rsid w:val="004B30FF"/>
    <w:rsid w:val="00534479"/>
    <w:rsid w:val="00564F9D"/>
    <w:rsid w:val="006533CE"/>
    <w:rsid w:val="006557DF"/>
    <w:rsid w:val="0073783B"/>
    <w:rsid w:val="007B7CD4"/>
    <w:rsid w:val="00923689"/>
    <w:rsid w:val="009A174E"/>
    <w:rsid w:val="009D7D52"/>
    <w:rsid w:val="00A261B0"/>
    <w:rsid w:val="00B416F7"/>
    <w:rsid w:val="00B71F50"/>
    <w:rsid w:val="00BB0195"/>
    <w:rsid w:val="00BB6641"/>
    <w:rsid w:val="00D54BBC"/>
    <w:rsid w:val="00D74CB4"/>
    <w:rsid w:val="00DC1DDD"/>
    <w:rsid w:val="00EB29E2"/>
    <w:rsid w:val="00F129B2"/>
    <w:rsid w:val="00F22030"/>
    <w:rsid w:val="00FA1F12"/>
    <w:rsid w:val="00FE47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B7CFD"/>
  <w15:docId w15:val="{C3C3D057-E69A-4EBD-BBA9-5A9CA7F5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line="240" w:lineRule="auto"/>
    </w:pPr>
    <w:rPr>
      <w:rFonts w:ascii="Times New Roman" w:hAnsi="Times New Roman" w:cs="Mangal"/>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PreformattedText">
    <w:name w:val="Preformatted Text"/>
    <w:basedOn w:val="Standard"/>
    <w:rPr>
      <w:rFonts w:ascii="Courier New" w:eastAsia="Courier New" w:hAnsi="Courier New" w:cs="Courier New"/>
      <w:sz w:val="20"/>
      <w:szCs w:val="20"/>
      <w:lang w:eastAsia="hi-IN"/>
    </w:rPr>
  </w:style>
  <w:style w:type="paragraph" w:styleId="Akapitzlist">
    <w:name w:val="List Paragraph"/>
    <w:basedOn w:val="Standard"/>
    <w:pPr>
      <w:spacing w:line="242" w:lineRule="auto"/>
      <w:ind w:left="720"/>
    </w:pPr>
  </w:style>
  <w:style w:type="character" w:customStyle="1" w:styleId="ListLabel1">
    <w:name w:val="ListLabel 1"/>
    <w:rPr>
      <w:b w:val="0"/>
      <w:u w:val="none"/>
    </w:rPr>
  </w:style>
  <w:style w:type="character" w:customStyle="1" w:styleId="ListLabel2">
    <w:name w:val="ListLabel 2"/>
    <w:rPr>
      <w:rFonts w:cs="Courier New"/>
    </w:rPr>
  </w:style>
  <w:style w:type="character" w:customStyle="1" w:styleId="AkapitzlistZnak">
    <w:name w:val="Akapit z listą Znak"/>
    <w:rPr>
      <w:rFonts w:ascii="Times New Roman" w:hAnsi="Times New Roman" w:cs="Mangal"/>
      <w:sz w:val="24"/>
      <w:szCs w:val="24"/>
      <w:lang w:eastAsia="zh-CN" w:bidi="hi-IN"/>
    </w:rPr>
  </w:style>
  <w:style w:type="character" w:styleId="Hipercze">
    <w:name w:val="Hyperlink"/>
    <w:rPr>
      <w:rFonts w:ascii="Times New Roman" w:hAnsi="Times New Roman" w:cs="Times New Roman"/>
      <w:color w:val="0000FF"/>
      <w:u w:val="single"/>
    </w:rPr>
  </w:style>
  <w:style w:type="numbering" w:customStyle="1" w:styleId="WW8Num991">
    <w:name w:val="WW8Num99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16592-F065-464B-99DC-D4FF6E9C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5338</Words>
  <Characters>32028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Wioletta Ber</dc:creator>
  <cp:lastModifiedBy>Arkadiusz Wegner</cp:lastModifiedBy>
  <cp:revision>2</cp:revision>
  <cp:lastPrinted>2021-11-10T09:15:00Z</cp:lastPrinted>
  <dcterms:created xsi:type="dcterms:W3CDTF">2025-12-17T05:59:00Z</dcterms:created>
  <dcterms:modified xsi:type="dcterms:W3CDTF">2025-12-17T05:59:00Z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